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74" w:rsidRPr="00FD1B0D" w:rsidRDefault="008B676F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V kovček za orodje daš:</w:t>
      </w:r>
    </w:p>
    <w:p w:rsidR="008B676F" w:rsidRPr="00FD1B0D" w:rsidRDefault="008B676F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- QR kodo (E2</w:t>
      </w:r>
      <w:r w:rsidR="002F5742">
        <w:rPr>
          <w:rFonts w:ascii="Tahoma" w:hAnsi="Tahoma" w:cs="Tahoma"/>
          <w:sz w:val="24"/>
        </w:rPr>
        <w:t xml:space="preserve"> – samo zadnji list!</w:t>
      </w:r>
      <w:r w:rsidRPr="00FD1B0D">
        <w:rPr>
          <w:rFonts w:ascii="Tahoma" w:hAnsi="Tahoma" w:cs="Tahoma"/>
          <w:sz w:val="24"/>
        </w:rPr>
        <w:t>) – pazi, da jih imaš na voljo več, saj se motijo pri barvanju,</w:t>
      </w:r>
    </w:p>
    <w:p w:rsidR="008B676F" w:rsidRPr="00FD1B0D" w:rsidRDefault="008B676F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- črno pisalo za barvanje QR kode,</w:t>
      </w:r>
    </w:p>
    <w:p w:rsidR="008B676F" w:rsidRPr="00FD1B0D" w:rsidRDefault="008B676F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- rdeča folija za branje besedila na tablici (sestavljeno iz več plasti)</w:t>
      </w:r>
    </w:p>
    <w:p w:rsidR="00FD1B0D" w:rsidRPr="00FD1B0D" w:rsidRDefault="006B449E" w:rsidP="00FD1B0D">
      <w:pPr>
        <w:jc w:val="both"/>
        <w:rPr>
          <w:rFonts w:ascii="Tahoma" w:hAnsi="Tahoma" w:cs="Tahoma"/>
          <w:sz w:val="24"/>
        </w:rPr>
      </w:pPr>
      <w:hyperlink r:id="rId4" w:history="1">
        <w:r w:rsidR="00FD1B0D" w:rsidRPr="00FD1B0D">
          <w:rPr>
            <w:rStyle w:val="Hiperpovezava"/>
            <w:rFonts w:ascii="Tahoma" w:hAnsi="Tahoma" w:cs="Tahoma"/>
            <w:sz w:val="24"/>
          </w:rPr>
          <w:t>http://www.stitchcraftcreations.com/2010/06/10/secret-agent-kit/</w:t>
        </w:r>
      </w:hyperlink>
    </w:p>
    <w:p w:rsidR="006B449E" w:rsidRDefault="008B676F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 xml:space="preserve">- </w:t>
      </w:r>
      <w:r w:rsidR="006B449E">
        <w:rPr>
          <w:rFonts w:ascii="Tahoma" w:hAnsi="Tahoma" w:cs="Tahoma"/>
          <w:sz w:val="24"/>
        </w:rPr>
        <w:t>list (E3) za reševanje enačbe – pazi, ta ima (vsaj) dve rešitvi; če učenci odkrijejo »napačno«, jim javiš, naj najdejo še drugo rešitev,</w:t>
      </w:r>
      <w:bookmarkStart w:id="0" w:name="_GoBack"/>
      <w:bookmarkEnd w:id="0"/>
    </w:p>
    <w:p w:rsidR="008B676F" w:rsidRPr="00FD1B0D" w:rsidRDefault="006B449E" w:rsidP="00FD1B0D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- </w:t>
      </w:r>
      <w:r w:rsidR="00FD1B0D" w:rsidRPr="00FD1B0D">
        <w:rPr>
          <w:rFonts w:ascii="Tahoma" w:hAnsi="Tahoma" w:cs="Tahoma"/>
          <w:sz w:val="24"/>
        </w:rPr>
        <w:t>namesto vžigalic pripraviš palčke, zobotrebce …</w:t>
      </w:r>
    </w:p>
    <w:p w:rsidR="00FD1B0D" w:rsidRPr="00FD1B0D" w:rsidRDefault="00FD1B0D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- kalkulator za manj spretne ali pa kot nepotreben element za druge.</w:t>
      </w:r>
    </w:p>
    <w:p w:rsidR="00FD1B0D" w:rsidRPr="00FD1B0D" w:rsidRDefault="00FD1B0D" w:rsidP="00FD1B0D">
      <w:pPr>
        <w:jc w:val="both"/>
        <w:rPr>
          <w:rFonts w:ascii="Tahoma" w:hAnsi="Tahoma" w:cs="Tahoma"/>
          <w:sz w:val="24"/>
        </w:rPr>
      </w:pPr>
    </w:p>
    <w:p w:rsidR="00FD1B0D" w:rsidRPr="00FD1B0D" w:rsidRDefault="00FD1B0D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sz w:val="24"/>
        </w:rPr>
        <w:t>Kovček za orodje zapreš s ključavnico na številčnico.</w:t>
      </w:r>
    </w:p>
    <w:p w:rsidR="00FD1B0D" w:rsidRPr="00FD1B0D" w:rsidRDefault="00FD1B0D" w:rsidP="00FD1B0D">
      <w:pPr>
        <w:jc w:val="both"/>
        <w:rPr>
          <w:rFonts w:ascii="Tahoma" w:hAnsi="Tahoma" w:cs="Tahoma"/>
          <w:sz w:val="24"/>
        </w:rPr>
      </w:pPr>
      <w:r w:rsidRPr="00FD1B0D">
        <w:rPr>
          <w:rFonts w:ascii="Tahoma" w:hAnsi="Tahoma" w:cs="Tahoma"/>
          <w:noProof/>
          <w:sz w:val="24"/>
          <w:lang w:eastAsia="sl-SI"/>
        </w:rPr>
        <w:drawing>
          <wp:inline distT="0" distB="0" distL="0" distR="0" wp14:anchorId="6F1615F3" wp14:editId="42E841A9">
            <wp:extent cx="4581525" cy="25146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1B0D" w:rsidRPr="00FD1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34"/>
    <w:rsid w:val="001E0934"/>
    <w:rsid w:val="002F5742"/>
    <w:rsid w:val="00455544"/>
    <w:rsid w:val="005D56F9"/>
    <w:rsid w:val="006B449E"/>
    <w:rsid w:val="008B676F"/>
    <w:rsid w:val="00931CF5"/>
    <w:rsid w:val="00A7493C"/>
    <w:rsid w:val="00ED256A"/>
    <w:rsid w:val="00F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4F56F-4E16-4D79-BD39-66F6C694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FD1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stitchcraftcreations.com/2010/06/10/secret-agent-kit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5</cp:revision>
  <dcterms:created xsi:type="dcterms:W3CDTF">2019-04-21T10:12:00Z</dcterms:created>
  <dcterms:modified xsi:type="dcterms:W3CDTF">2019-04-21T10:27:00Z</dcterms:modified>
</cp:coreProperties>
</file>