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2DC" w:rsidRPr="008A4E57" w:rsidRDefault="008A4E57" w:rsidP="008A4E57">
      <w:pPr>
        <w:shd w:val="clear" w:color="auto" w:fill="FFFFFF"/>
        <w:spacing w:after="240"/>
        <w:ind w:right="240"/>
        <w:jc w:val="both"/>
        <w:rPr>
          <w:rFonts w:asciiTheme="minorHAnsi" w:eastAsia="Arial" w:hAnsiTheme="minorHAnsi" w:cstheme="minorHAnsi"/>
          <w:b/>
          <w:sz w:val="24"/>
          <w:szCs w:val="24"/>
        </w:rPr>
      </w:pPr>
      <w:r>
        <w:rPr>
          <w:rFonts w:asciiTheme="minorHAnsi" w:eastAsia="Arial" w:hAnsiTheme="minorHAnsi" w:cstheme="minorHAnsi"/>
          <w:b/>
          <w:sz w:val="24"/>
          <w:szCs w:val="24"/>
        </w:rPr>
        <w:t xml:space="preserve">Uporaba računalništva </w:t>
      </w:r>
      <w:r w:rsidR="006D32DC" w:rsidRPr="008A4E57">
        <w:rPr>
          <w:rFonts w:asciiTheme="minorHAnsi" w:eastAsia="Arial" w:hAnsiTheme="minorHAnsi" w:cstheme="minorHAnsi"/>
          <w:b/>
          <w:sz w:val="24"/>
          <w:szCs w:val="24"/>
        </w:rPr>
        <w:t xml:space="preserve">pri poučevanju </w:t>
      </w:r>
      <w:proofErr w:type="spellStart"/>
      <w:r w:rsidR="006D32DC" w:rsidRPr="008A4E57">
        <w:rPr>
          <w:rFonts w:asciiTheme="minorHAnsi" w:eastAsia="Arial" w:hAnsiTheme="minorHAnsi" w:cstheme="minorHAnsi"/>
          <w:b/>
          <w:sz w:val="24"/>
          <w:szCs w:val="24"/>
        </w:rPr>
        <w:t>stehiometrije</w:t>
      </w:r>
      <w:proofErr w:type="spellEnd"/>
      <w:r w:rsidR="006D32DC" w:rsidRPr="008A4E57">
        <w:rPr>
          <w:rFonts w:asciiTheme="minorHAnsi" w:eastAsia="Arial" w:hAnsiTheme="minorHAnsi" w:cstheme="minorHAnsi"/>
          <w:b/>
          <w:sz w:val="24"/>
          <w:szCs w:val="24"/>
        </w:rPr>
        <w:t xml:space="preserve"> in pretvarjanju količin</w:t>
      </w:r>
    </w:p>
    <w:p w:rsidR="008A4E57" w:rsidRDefault="008A4E57" w:rsidP="008A4E57">
      <w:pPr>
        <w:shd w:val="clear" w:color="auto" w:fill="FFFFFF"/>
        <w:spacing w:after="240"/>
        <w:ind w:right="240"/>
        <w:jc w:val="both"/>
        <w:rPr>
          <w:rFonts w:asciiTheme="minorHAnsi" w:eastAsia="Arial" w:hAnsiTheme="minorHAnsi" w:cstheme="minorHAnsi"/>
          <w:b/>
          <w:color w:val="000000"/>
          <w:sz w:val="24"/>
          <w:szCs w:val="24"/>
        </w:rPr>
      </w:pPr>
    </w:p>
    <w:p w:rsidR="006D32DC" w:rsidRPr="008A4E57" w:rsidRDefault="006D32DC" w:rsidP="008A4E57">
      <w:pPr>
        <w:shd w:val="clear" w:color="auto" w:fill="FFFFFF"/>
        <w:spacing w:after="240"/>
        <w:ind w:right="240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8A4E57">
        <w:rPr>
          <w:rFonts w:asciiTheme="minorHAnsi" w:eastAsia="Arial" w:hAnsiTheme="minorHAnsi" w:cstheme="minorHAnsi"/>
          <w:color w:val="000000"/>
          <w:sz w:val="24"/>
          <w:szCs w:val="24"/>
        </w:rPr>
        <w:t>9. razred OŠ, SŠ, 1. letnik gimnazije</w:t>
      </w:r>
    </w:p>
    <w:p w:rsidR="008A4E57" w:rsidRDefault="008A4E57" w:rsidP="008A4E57">
      <w:pPr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</w:p>
    <w:p w:rsidR="00882462" w:rsidRPr="008A4E57" w:rsidRDefault="00882462" w:rsidP="008A4E57">
      <w:pPr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 w:rsidRPr="008A4E57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UČITELJU</w:t>
      </w:r>
    </w:p>
    <w:p w:rsidR="00124C82" w:rsidRDefault="006D32DC" w:rsidP="008A4E57">
      <w:pPr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 w:rsidRPr="008A4E57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Učenci imajo </w:t>
      </w:r>
      <w:r w:rsidRPr="008A4E57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kar nekaj težav pri pretvarjanju količin pri naravoslovnih predmetih</w:t>
      </w:r>
      <w:r w:rsidRPr="008A4E57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. </w:t>
      </w:r>
      <w:r w:rsidRPr="008A4E57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Prav tako opažamo veliko problematiko pri </w:t>
      </w:r>
      <w:proofErr w:type="spellStart"/>
      <w:r w:rsidRPr="008A4E57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stehiometriji</w:t>
      </w:r>
      <w:proofErr w:type="spellEnd"/>
      <w:r w:rsidRPr="008A4E57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, saj je velika večina te snovi podprta z matematičnimi osnovami obračanja enačb in izražanja neznanke. </w:t>
      </w:r>
      <w:r w:rsidRPr="008A4E57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Z </w:t>
      </w:r>
      <w:r w:rsidRPr="008A4E57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računalniškimi gradivi H5P si želiva tovrstno snov približat učencem in dijakom, da bodo lažje razumeli in spoznavali količinske odnose.</w:t>
      </w:r>
      <w:r w:rsidRPr="008A4E57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 Gre </w:t>
      </w:r>
      <w:r w:rsidRPr="008A4E57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tudi </w:t>
      </w:r>
      <w:r w:rsidRPr="008A4E57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zato, da</w:t>
      </w:r>
      <w:r w:rsidRPr="008A4E57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,</w:t>
      </w:r>
      <w:r w:rsidRPr="008A4E57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 </w:t>
      </w:r>
      <w:r w:rsidRPr="008A4E57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kot učitelji, </w:t>
      </w:r>
      <w:r w:rsidRPr="008A4E57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poleg </w:t>
      </w:r>
      <w:r w:rsidRPr="008A4E57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predstavljanja samih količinskih odnosov spoznamo</w:t>
      </w:r>
      <w:r w:rsidRPr="008A4E57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, kako lahko </w:t>
      </w:r>
      <w:r w:rsidRPr="008A4E57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računalniška pismenost vpliva na dojemanje okolja in predmetov, ki mogoče niso tako enostavni za razlago. </w:t>
      </w:r>
    </w:p>
    <w:p w:rsidR="008A4E57" w:rsidRPr="008A4E57" w:rsidRDefault="008A4E57" w:rsidP="008A4E57">
      <w:pPr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</w:p>
    <w:p w:rsidR="00882462" w:rsidRPr="008A4E57" w:rsidRDefault="00882462" w:rsidP="008A4E57">
      <w:pPr>
        <w:jc w:val="both"/>
        <w:rPr>
          <w:rFonts w:asciiTheme="minorHAnsi" w:eastAsia="Quattrocento Sans" w:hAnsiTheme="minorHAnsi" w:cstheme="minorHAnsi"/>
          <w:color w:val="000000"/>
          <w:sz w:val="24"/>
          <w:szCs w:val="24"/>
        </w:rPr>
      </w:pPr>
      <w:r w:rsidRPr="008A4E57">
        <w:rPr>
          <w:rFonts w:asciiTheme="minorHAnsi" w:eastAsia="Quattrocento Sans" w:hAnsiTheme="minorHAnsi" w:cstheme="minorHAnsi"/>
          <w:color w:val="000000"/>
          <w:sz w:val="24"/>
          <w:szCs w:val="24"/>
        </w:rPr>
        <w:t>UČENCU</w:t>
      </w:r>
    </w:p>
    <w:p w:rsidR="00A069D1" w:rsidRPr="008A4E57" w:rsidRDefault="008A4E57" w:rsidP="008A4E57">
      <w:pPr>
        <w:shd w:val="clear" w:color="auto" w:fill="FFFFFF"/>
        <w:spacing w:after="240"/>
        <w:ind w:right="240"/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 w:rsidRPr="008A4E57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Pregledali in naučili se bomo kako si lahko s pomočjo programov in računalnika pomagamo razumeti količinske odnose in pretvarjanje naravoslovnih količin.</w:t>
      </w:r>
      <w:r w:rsidR="00A069D1" w:rsidRPr="008A4E57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  </w:t>
      </w:r>
      <w:r w:rsidRPr="008A4E57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Poskušali bomo na primeru kemijskih elementov zastaviti in pripraviti naloge, ki nam bodo v pomoč pri izračunih količine posameznih elementov</w:t>
      </w:r>
      <w:r w:rsidR="00A069D1" w:rsidRPr="008A4E57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.</w:t>
      </w:r>
      <w:r w:rsidRPr="008A4E57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 Napisali bomo program s pomočjo osnovnih programskih stavkov za pretvarjanje količin. Pripravili bomo zabavne video posnetke in predstavitve elementov, ki bodo prikazovali pretvarjanje količin in kemijsko računstvo.</w:t>
      </w:r>
    </w:p>
    <w:p w:rsidR="00882462" w:rsidRPr="008A4E57" w:rsidRDefault="00882462" w:rsidP="008A4E57">
      <w:pPr>
        <w:jc w:val="both"/>
        <w:rPr>
          <w:rFonts w:asciiTheme="minorHAnsi" w:eastAsia="Quattrocento Sans" w:hAnsiTheme="minorHAnsi" w:cstheme="minorHAnsi"/>
          <w:color w:val="000000"/>
          <w:sz w:val="24"/>
          <w:szCs w:val="24"/>
        </w:rPr>
      </w:pPr>
    </w:p>
    <w:p w:rsidR="00882462" w:rsidRPr="008A4E57" w:rsidRDefault="00882462" w:rsidP="008A4E57">
      <w:pPr>
        <w:shd w:val="clear" w:color="auto" w:fill="FFFFFF"/>
        <w:spacing w:after="240"/>
        <w:ind w:right="240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8A4E57">
        <w:rPr>
          <w:rFonts w:asciiTheme="minorHAnsi" w:eastAsia="Arial" w:hAnsiTheme="minorHAnsi" w:cstheme="minorHAnsi"/>
          <w:color w:val="000000"/>
          <w:sz w:val="24"/>
          <w:szCs w:val="24"/>
        </w:rPr>
        <w:t>TEMELJNA ZNANJA</w:t>
      </w:r>
    </w:p>
    <w:p w:rsidR="00882462" w:rsidRPr="008A4E57" w:rsidRDefault="00882462" w:rsidP="008A4E57">
      <w:pPr>
        <w:shd w:val="clear" w:color="auto" w:fill="FFFFFF"/>
        <w:spacing w:after="240"/>
        <w:ind w:right="240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8A4E57">
        <w:rPr>
          <w:rFonts w:asciiTheme="minorHAnsi" w:eastAsia="Arial" w:hAnsiTheme="minorHAnsi" w:cstheme="minorHAnsi"/>
          <w:color w:val="000000"/>
          <w:sz w:val="24"/>
          <w:szCs w:val="24"/>
        </w:rPr>
        <w:tab/>
      </w:r>
      <w:r w:rsidRPr="008A4E57">
        <w:rPr>
          <w:rFonts w:asciiTheme="minorHAnsi" w:eastAsia="Arial" w:hAnsiTheme="minorHAnsi" w:cstheme="minorHAnsi"/>
          <w:b/>
          <w:color w:val="000000"/>
          <w:sz w:val="24"/>
          <w:szCs w:val="24"/>
        </w:rPr>
        <w:t>RIN</w:t>
      </w:r>
      <w:r w:rsidRPr="008A4E57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: </w:t>
      </w:r>
      <w:r w:rsidRPr="008A4E57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H5P vtičnik, modeliranje, uporaba programa iz </w:t>
      </w:r>
      <w:r w:rsidRPr="008A4E57">
        <w:rPr>
          <w:rFonts w:asciiTheme="minorHAnsi" w:eastAsia="Times New Roman" w:hAnsiTheme="minorHAnsi" w:cstheme="minorHAnsi"/>
          <w:color w:val="222222"/>
          <w:sz w:val="24"/>
          <w:szCs w:val="24"/>
        </w:rPr>
        <w:t>p</w:t>
      </w:r>
      <w:r w:rsidRPr="00882462">
        <w:rPr>
          <w:rFonts w:asciiTheme="minorHAnsi" w:eastAsia="Times New Roman" w:hAnsiTheme="minorHAnsi" w:cstheme="minorHAnsi"/>
          <w:color w:val="222222"/>
          <w:sz w:val="24"/>
          <w:szCs w:val="24"/>
        </w:rPr>
        <w:t>rojekt</w:t>
      </w:r>
      <w:r w:rsidRPr="008A4E57">
        <w:rPr>
          <w:rFonts w:asciiTheme="minorHAnsi" w:eastAsia="Times New Roman" w:hAnsiTheme="minorHAnsi" w:cstheme="minorHAnsi"/>
          <w:color w:val="222222"/>
          <w:sz w:val="24"/>
          <w:szCs w:val="24"/>
        </w:rPr>
        <w:t>a</w:t>
      </w:r>
      <w:r w:rsidRPr="008824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Tomo</w:t>
      </w:r>
      <w:r w:rsidRPr="008A4E57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 , osnove programiranja</w:t>
      </w:r>
      <w:r w:rsidR="004D1E07" w:rsidRPr="008A4E57">
        <w:rPr>
          <w:rFonts w:asciiTheme="minorHAnsi" w:eastAsia="Arial" w:hAnsiTheme="minorHAnsi" w:cstheme="minorHAnsi"/>
          <w:color w:val="000000"/>
          <w:sz w:val="24"/>
          <w:szCs w:val="24"/>
        </w:rPr>
        <w:t>, obdelava posnetkov, priprava predstavitev</w:t>
      </w:r>
    </w:p>
    <w:p w:rsidR="00882462" w:rsidRPr="008A4E57" w:rsidRDefault="00882462" w:rsidP="008A4E57">
      <w:pPr>
        <w:shd w:val="clear" w:color="auto" w:fill="FFFFFF"/>
        <w:spacing w:after="240"/>
        <w:ind w:right="240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8A4E57">
        <w:rPr>
          <w:rFonts w:asciiTheme="minorHAnsi" w:eastAsia="Arial" w:hAnsiTheme="minorHAnsi" w:cstheme="minorHAnsi"/>
          <w:color w:val="000000"/>
          <w:sz w:val="24"/>
          <w:szCs w:val="24"/>
        </w:rPr>
        <w:tab/>
      </w:r>
      <w:r w:rsidRPr="008A4E57">
        <w:rPr>
          <w:rFonts w:asciiTheme="minorHAnsi" w:eastAsia="Arial" w:hAnsiTheme="minorHAnsi" w:cstheme="minorHAnsi"/>
          <w:b/>
          <w:color w:val="000000"/>
          <w:sz w:val="24"/>
          <w:szCs w:val="24"/>
        </w:rPr>
        <w:t>Kemija</w:t>
      </w:r>
      <w:r w:rsidRPr="008A4E57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: </w:t>
      </w:r>
      <w:r w:rsidRPr="008A4E57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količinski odnosi, </w:t>
      </w:r>
      <w:proofErr w:type="spellStart"/>
      <w:r w:rsidRPr="008A4E57">
        <w:rPr>
          <w:rFonts w:asciiTheme="minorHAnsi" w:eastAsia="Arial" w:hAnsiTheme="minorHAnsi" w:cstheme="minorHAnsi"/>
          <w:color w:val="000000"/>
          <w:sz w:val="24"/>
          <w:szCs w:val="24"/>
        </w:rPr>
        <w:t>stehiometrija</w:t>
      </w:r>
      <w:proofErr w:type="spellEnd"/>
      <w:r w:rsidRPr="008A4E57">
        <w:rPr>
          <w:rFonts w:asciiTheme="minorHAnsi" w:eastAsia="Arial" w:hAnsiTheme="minorHAnsi" w:cstheme="minorHAnsi"/>
          <w:color w:val="000000"/>
          <w:sz w:val="24"/>
          <w:szCs w:val="24"/>
        </w:rPr>
        <w:t>, osnove matematike (ulomki, množenje, deljenje, enačbe …)</w:t>
      </w:r>
    </w:p>
    <w:p w:rsidR="00882462" w:rsidRPr="008A4E57" w:rsidRDefault="00882462" w:rsidP="008A4E57">
      <w:pPr>
        <w:shd w:val="clear" w:color="auto" w:fill="FFFFFF"/>
        <w:spacing w:after="240"/>
        <w:ind w:right="240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</w:p>
    <w:p w:rsidR="004D1E07" w:rsidRPr="008A4E57" w:rsidRDefault="004D1E07" w:rsidP="008A4E57">
      <w:pPr>
        <w:jc w:val="both"/>
        <w:rPr>
          <w:rFonts w:asciiTheme="minorHAnsi" w:eastAsia="Arial" w:hAnsiTheme="minorHAnsi" w:cstheme="minorHAnsi"/>
          <w:b/>
          <w:color w:val="000000"/>
          <w:sz w:val="24"/>
          <w:szCs w:val="24"/>
        </w:rPr>
      </w:pPr>
      <w:r w:rsidRPr="008A4E57">
        <w:rPr>
          <w:rFonts w:asciiTheme="minorHAnsi" w:eastAsia="Arial" w:hAnsiTheme="minorHAnsi" w:cstheme="minorHAnsi"/>
          <w:b/>
          <w:color w:val="000000"/>
          <w:sz w:val="24"/>
          <w:szCs w:val="24"/>
        </w:rPr>
        <w:br w:type="page"/>
      </w:r>
    </w:p>
    <w:p w:rsidR="00882462" w:rsidRPr="008A4E57" w:rsidRDefault="00882462" w:rsidP="008A4E57">
      <w:pPr>
        <w:shd w:val="clear" w:color="auto" w:fill="FFFFFF"/>
        <w:spacing w:after="240"/>
        <w:ind w:right="240"/>
        <w:jc w:val="both"/>
        <w:rPr>
          <w:rFonts w:asciiTheme="minorHAnsi" w:eastAsia="Arial" w:hAnsiTheme="minorHAnsi" w:cstheme="minorHAnsi"/>
          <w:b/>
          <w:color w:val="000000"/>
          <w:sz w:val="24"/>
          <w:szCs w:val="24"/>
        </w:rPr>
      </w:pPr>
      <w:r w:rsidRPr="008A4E57">
        <w:rPr>
          <w:rFonts w:asciiTheme="minorHAnsi" w:eastAsia="Arial" w:hAnsiTheme="minorHAnsi" w:cstheme="minorHAnsi"/>
          <w:b/>
          <w:color w:val="000000"/>
          <w:sz w:val="24"/>
          <w:szCs w:val="24"/>
        </w:rPr>
        <w:lastRenderedPageBreak/>
        <w:t>Operativni učni cilji:</w:t>
      </w:r>
    </w:p>
    <w:p w:rsidR="00882462" w:rsidRPr="008A4E57" w:rsidRDefault="00882462" w:rsidP="008A4E5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right="240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8A4E57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Spoznati, </w:t>
      </w:r>
      <w:r w:rsidRPr="008A4E57">
        <w:rPr>
          <w:rFonts w:asciiTheme="minorHAnsi" w:eastAsia="Arial" w:hAnsiTheme="minorHAnsi" w:cstheme="minorHAnsi"/>
          <w:sz w:val="24"/>
          <w:szCs w:val="24"/>
        </w:rPr>
        <w:t xml:space="preserve">da </w:t>
      </w:r>
      <w:r w:rsidRPr="008A4E57">
        <w:rPr>
          <w:rFonts w:asciiTheme="minorHAnsi" w:eastAsia="Arial" w:hAnsiTheme="minorHAnsi" w:cstheme="minorHAnsi"/>
          <w:color w:val="000000"/>
          <w:sz w:val="24"/>
          <w:szCs w:val="24"/>
        </w:rPr>
        <w:t>lahko s pomočjo računalniških simulacij pridobivamo znanja z določenih drugih področij</w:t>
      </w:r>
    </w:p>
    <w:p w:rsidR="004D1E07" w:rsidRPr="008A4E57" w:rsidRDefault="004D1E07" w:rsidP="008A4E5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right="240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8A4E57">
        <w:rPr>
          <w:rFonts w:asciiTheme="minorHAnsi" w:hAnsiTheme="minorHAnsi" w:cstheme="minorHAnsi"/>
          <w:sz w:val="24"/>
          <w:szCs w:val="24"/>
        </w:rPr>
        <w:t xml:space="preserve">Učenec </w:t>
      </w:r>
      <w:r w:rsidRPr="008A4E57">
        <w:rPr>
          <w:rFonts w:asciiTheme="minorHAnsi" w:hAnsiTheme="minorHAnsi" w:cstheme="minorHAnsi"/>
          <w:sz w:val="24"/>
          <w:szCs w:val="24"/>
        </w:rPr>
        <w:t>pozna pojem množina snovi in enoto za množino snovi mol.</w:t>
      </w:r>
    </w:p>
    <w:p w:rsidR="00882462" w:rsidRPr="008A4E57" w:rsidRDefault="004D1E07" w:rsidP="008A4E57">
      <w:pPr>
        <w:pStyle w:val="Odstavekseznama"/>
        <w:numPr>
          <w:ilvl w:val="0"/>
          <w:numId w:val="1"/>
        </w:num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 w:rsidRPr="008A4E57">
        <w:rPr>
          <w:rFonts w:asciiTheme="minorHAnsi" w:hAnsiTheme="minorHAnsi" w:cstheme="minorHAnsi"/>
          <w:sz w:val="24"/>
          <w:szCs w:val="24"/>
        </w:rPr>
        <w:t xml:space="preserve">Medpredmetna povezava z matematiko - </w:t>
      </w:r>
      <w:r w:rsidRPr="008A4E57">
        <w:rPr>
          <w:rFonts w:asciiTheme="minorHAnsi" w:hAnsiTheme="minorHAnsi" w:cstheme="minorHAnsi"/>
          <w:sz w:val="24"/>
          <w:szCs w:val="24"/>
        </w:rPr>
        <w:t>MNOŽINA SNOVI Matematika: Računske operacije z ulomki; Enačbe in neenačbe (izražati neznanko iz obrazca)</w:t>
      </w:r>
    </w:p>
    <w:p w:rsidR="004D1E07" w:rsidRPr="008A4E57" w:rsidRDefault="004D1E07" w:rsidP="008A4E57">
      <w:pPr>
        <w:pStyle w:val="Odstavekseznama"/>
        <w:numPr>
          <w:ilvl w:val="0"/>
          <w:numId w:val="1"/>
        </w:num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 w:rsidRPr="008A4E57">
        <w:rPr>
          <w:rFonts w:asciiTheme="minorHAnsi" w:hAnsiTheme="minorHAnsi" w:cstheme="minorHAnsi"/>
          <w:sz w:val="24"/>
          <w:szCs w:val="24"/>
        </w:rPr>
        <w:t xml:space="preserve">spoznajo pojem množine snovi z enoto mol in število delcev v enem molu snovi, </w:t>
      </w:r>
    </w:p>
    <w:p w:rsidR="004D1E07" w:rsidRPr="008A4E57" w:rsidRDefault="004D1E07" w:rsidP="008A4E57">
      <w:pPr>
        <w:pStyle w:val="Odstavekseznama"/>
        <w:numPr>
          <w:ilvl w:val="0"/>
          <w:numId w:val="1"/>
        </w:num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 w:rsidRPr="008A4E57">
        <w:rPr>
          <w:rFonts w:asciiTheme="minorHAnsi" w:hAnsiTheme="minorHAnsi" w:cstheme="minorHAnsi"/>
          <w:sz w:val="24"/>
          <w:szCs w:val="24"/>
        </w:rPr>
        <w:t xml:space="preserve">Učenci </w:t>
      </w:r>
      <w:r w:rsidRPr="008A4E57">
        <w:rPr>
          <w:rFonts w:asciiTheme="minorHAnsi" w:hAnsiTheme="minorHAnsi" w:cstheme="minorHAnsi"/>
          <w:sz w:val="24"/>
          <w:szCs w:val="24"/>
        </w:rPr>
        <w:t xml:space="preserve">razumejo povezavo molske mase elementov in spojin z množino snovi, </w:t>
      </w:r>
    </w:p>
    <w:p w:rsidR="004D1E07" w:rsidRPr="008A4E57" w:rsidRDefault="004D1E07" w:rsidP="008A4E57">
      <w:pPr>
        <w:pStyle w:val="Odstavekseznama"/>
        <w:numPr>
          <w:ilvl w:val="0"/>
          <w:numId w:val="1"/>
        </w:num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 w:rsidRPr="008A4E57">
        <w:rPr>
          <w:rFonts w:asciiTheme="minorHAnsi" w:hAnsiTheme="minorHAnsi" w:cstheme="minorHAnsi"/>
          <w:sz w:val="24"/>
          <w:szCs w:val="24"/>
        </w:rPr>
        <w:t xml:space="preserve">Učenci </w:t>
      </w:r>
      <w:r w:rsidRPr="008A4E57">
        <w:rPr>
          <w:rFonts w:asciiTheme="minorHAnsi" w:hAnsiTheme="minorHAnsi" w:cstheme="minorHAnsi"/>
          <w:sz w:val="24"/>
          <w:szCs w:val="24"/>
        </w:rPr>
        <w:t>znajo iz množine snovi izra</w:t>
      </w:r>
      <w:r w:rsidRPr="008A4E57">
        <w:rPr>
          <w:rFonts w:asciiTheme="minorHAnsi" w:hAnsiTheme="minorHAnsi" w:cstheme="minorHAnsi"/>
          <w:sz w:val="24"/>
          <w:szCs w:val="24"/>
        </w:rPr>
        <w:t>čunati maso snovi in obratno</w:t>
      </w:r>
    </w:p>
    <w:p w:rsidR="004D1E07" w:rsidRPr="008A4E57" w:rsidRDefault="004D1E07" w:rsidP="008A4E57">
      <w:pPr>
        <w:pStyle w:val="Odstavekseznama"/>
        <w:numPr>
          <w:ilvl w:val="0"/>
          <w:numId w:val="1"/>
        </w:num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 w:rsidRPr="008A4E57">
        <w:rPr>
          <w:rFonts w:asciiTheme="minorHAnsi" w:hAnsiTheme="minorHAnsi" w:cstheme="minorHAnsi"/>
          <w:sz w:val="24"/>
          <w:szCs w:val="24"/>
        </w:rPr>
        <w:t>obdelujejo in uporabljaj</w:t>
      </w:r>
      <w:r w:rsidRPr="008A4E57">
        <w:rPr>
          <w:rFonts w:asciiTheme="minorHAnsi" w:hAnsiTheme="minorHAnsi" w:cstheme="minorHAnsi"/>
          <w:sz w:val="24"/>
          <w:szCs w:val="24"/>
        </w:rPr>
        <w:t>o podatke iz različnih virov,</w:t>
      </w:r>
    </w:p>
    <w:p w:rsidR="004D1E07" w:rsidRPr="008A4E57" w:rsidRDefault="004D1E07" w:rsidP="008A4E57">
      <w:pPr>
        <w:pStyle w:val="Odstavekseznama"/>
        <w:numPr>
          <w:ilvl w:val="0"/>
          <w:numId w:val="1"/>
        </w:num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 w:rsidRPr="008A4E57">
        <w:rPr>
          <w:rFonts w:asciiTheme="minorHAnsi" w:hAnsiTheme="minorHAnsi" w:cstheme="minorHAnsi"/>
          <w:sz w:val="24"/>
          <w:szCs w:val="24"/>
        </w:rPr>
        <w:t xml:space="preserve">razvijajo sposobnost opazovanja in uporabljajo submikroskopske </w:t>
      </w:r>
      <w:r w:rsidRPr="008A4E57">
        <w:rPr>
          <w:rFonts w:asciiTheme="minorHAnsi" w:hAnsiTheme="minorHAnsi" w:cstheme="minorHAnsi"/>
          <w:sz w:val="24"/>
          <w:szCs w:val="24"/>
        </w:rPr>
        <w:t>prikaze</w:t>
      </w:r>
    </w:p>
    <w:p w:rsidR="004D1E07" w:rsidRPr="008A4E57" w:rsidRDefault="004D1E07" w:rsidP="008A4E57">
      <w:pPr>
        <w:pStyle w:val="Odstavekseznama"/>
        <w:numPr>
          <w:ilvl w:val="0"/>
          <w:numId w:val="1"/>
        </w:num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 w:rsidRPr="008A4E57">
        <w:rPr>
          <w:rFonts w:asciiTheme="minorHAnsi" w:hAnsiTheme="minorHAnsi" w:cstheme="minorHAnsi"/>
          <w:sz w:val="24"/>
          <w:szCs w:val="24"/>
        </w:rPr>
        <w:t>poznajo pomen množine snovi za kemijo in razumejo pomen dogovorjenih fizikalnih veličin in enot.</w:t>
      </w:r>
    </w:p>
    <w:p w:rsidR="004D1E07" w:rsidRPr="008A4E57" w:rsidRDefault="004D1E07" w:rsidP="008A4E57">
      <w:pPr>
        <w:pStyle w:val="Odstavekseznama"/>
        <w:numPr>
          <w:ilvl w:val="0"/>
          <w:numId w:val="1"/>
        </w:num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 w:rsidRPr="008A4E57">
        <w:rPr>
          <w:rFonts w:asciiTheme="minorHAnsi" w:hAnsiTheme="minorHAnsi" w:cstheme="minorHAnsi"/>
          <w:sz w:val="24"/>
          <w:szCs w:val="24"/>
        </w:rPr>
        <w:t>Učenci s pomočjo osnovnih konstruktov programiranja sestavijo enostaven program za pretvarjanje količin</w:t>
      </w:r>
    </w:p>
    <w:p w:rsidR="004D1E07" w:rsidRPr="008A4E57" w:rsidRDefault="004D1E07" w:rsidP="008A4E57">
      <w:pPr>
        <w:pStyle w:val="Odstavekseznama"/>
        <w:numPr>
          <w:ilvl w:val="0"/>
          <w:numId w:val="1"/>
        </w:num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 w:rsidRPr="008A4E57">
        <w:rPr>
          <w:rFonts w:asciiTheme="minorHAnsi" w:hAnsiTheme="minorHAnsi" w:cstheme="minorHAnsi"/>
          <w:sz w:val="24"/>
          <w:szCs w:val="24"/>
        </w:rPr>
        <w:t>Učenci pripravijo predstavitev posameznega kemijskega elementa in na podlagi tega sestavijo naloge, kjer lahko izračunajo določene količine za ta element s pomočjo kemijskega računstva</w:t>
      </w:r>
    </w:p>
    <w:p w:rsidR="004D1E07" w:rsidRPr="008A4E57" w:rsidRDefault="00A069D1" w:rsidP="008A4E57">
      <w:pPr>
        <w:pStyle w:val="Odstavekseznama"/>
        <w:numPr>
          <w:ilvl w:val="0"/>
          <w:numId w:val="1"/>
        </w:num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 w:rsidRPr="008A4E57">
        <w:rPr>
          <w:rFonts w:asciiTheme="minorHAnsi" w:hAnsiTheme="minorHAnsi" w:cstheme="minorHAnsi"/>
          <w:sz w:val="24"/>
          <w:szCs w:val="24"/>
        </w:rPr>
        <w:t>Učenci izdelajo videoposnetek s katerim prikažejo</w:t>
      </w:r>
      <w:r w:rsidR="004D1E07" w:rsidRPr="008A4E57">
        <w:rPr>
          <w:rFonts w:asciiTheme="minorHAnsi" w:hAnsiTheme="minorHAnsi" w:cstheme="minorHAnsi"/>
          <w:sz w:val="24"/>
          <w:szCs w:val="24"/>
        </w:rPr>
        <w:t xml:space="preserve"> pretvarjanju količin</w:t>
      </w:r>
    </w:p>
    <w:p w:rsidR="004D1E07" w:rsidRPr="008A4E57" w:rsidRDefault="004D1E07" w:rsidP="008A4E57">
      <w:p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</w:p>
    <w:p w:rsidR="004D1E07" w:rsidRPr="008A4E57" w:rsidRDefault="004D1E07" w:rsidP="008A4E57">
      <w:p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8A4E57">
        <w:rPr>
          <w:rFonts w:asciiTheme="minorHAnsi" w:hAnsiTheme="minorHAnsi" w:cstheme="minorHAnsi"/>
          <w:b/>
          <w:sz w:val="24"/>
          <w:szCs w:val="24"/>
        </w:rPr>
        <w:t>Časovna omejitev:</w:t>
      </w:r>
    </w:p>
    <w:p w:rsidR="00A069D1" w:rsidRPr="008A4E57" w:rsidRDefault="00A069D1" w:rsidP="008A4E57">
      <w:p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 w:rsidRPr="008A4E57">
        <w:rPr>
          <w:rFonts w:asciiTheme="minorHAnsi" w:hAnsiTheme="minorHAnsi" w:cstheme="minorHAnsi"/>
          <w:sz w:val="24"/>
          <w:szCs w:val="24"/>
        </w:rPr>
        <w:t>Uvodna ura - 1 šolska ura</w:t>
      </w:r>
    </w:p>
    <w:p w:rsidR="00A069D1" w:rsidRPr="008A4E57" w:rsidRDefault="00A069D1" w:rsidP="008A4E57">
      <w:p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 w:rsidRPr="008A4E57">
        <w:rPr>
          <w:rFonts w:asciiTheme="minorHAnsi" w:hAnsiTheme="minorHAnsi" w:cstheme="minorHAnsi"/>
          <w:sz w:val="24"/>
          <w:szCs w:val="24"/>
        </w:rPr>
        <w:t>Pomoč in vaje - 3 šolske ure</w:t>
      </w:r>
    </w:p>
    <w:p w:rsidR="00A069D1" w:rsidRPr="008A4E57" w:rsidRDefault="00A069D1" w:rsidP="008A4E57">
      <w:p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 w:rsidRPr="008A4E57">
        <w:rPr>
          <w:rFonts w:asciiTheme="minorHAnsi" w:hAnsiTheme="minorHAnsi" w:cstheme="minorHAnsi"/>
          <w:sz w:val="24"/>
          <w:szCs w:val="24"/>
        </w:rPr>
        <w:t>Samostojno delo učencev 2 šolski uri</w:t>
      </w:r>
    </w:p>
    <w:p w:rsidR="00A069D1" w:rsidRPr="008A4E57" w:rsidRDefault="00A069D1" w:rsidP="008A4E57">
      <w:p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 w:rsidRPr="008A4E57">
        <w:rPr>
          <w:rFonts w:asciiTheme="minorHAnsi" w:hAnsiTheme="minorHAnsi" w:cstheme="minorHAnsi"/>
          <w:sz w:val="24"/>
          <w:szCs w:val="24"/>
        </w:rPr>
        <w:t>Predstavitve- 2 šolski uri</w:t>
      </w:r>
    </w:p>
    <w:p w:rsidR="00A069D1" w:rsidRPr="008A4E57" w:rsidRDefault="00A069D1" w:rsidP="008A4E57">
      <w:p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:rsidR="00A069D1" w:rsidRPr="008A4E57" w:rsidRDefault="00A069D1" w:rsidP="008A4E57">
      <w:pPr>
        <w:shd w:val="clear" w:color="auto" w:fill="FFFFFF"/>
        <w:spacing w:after="240"/>
        <w:ind w:right="240"/>
        <w:jc w:val="both"/>
        <w:rPr>
          <w:rFonts w:asciiTheme="minorHAnsi" w:eastAsia="Times New Roman" w:hAnsiTheme="minorHAnsi" w:cstheme="minorHAnsi"/>
          <w:b/>
          <w:color w:val="222222"/>
          <w:sz w:val="24"/>
          <w:szCs w:val="24"/>
        </w:rPr>
      </w:pPr>
      <w:r w:rsidRPr="00882462">
        <w:rPr>
          <w:rFonts w:asciiTheme="minorHAnsi" w:eastAsia="Times New Roman" w:hAnsiTheme="minorHAnsi" w:cstheme="minorHAnsi"/>
          <w:b/>
          <w:color w:val="222222"/>
          <w:sz w:val="24"/>
          <w:szCs w:val="24"/>
        </w:rPr>
        <w:t xml:space="preserve">Predvideni "konkretni izdelki" </w:t>
      </w:r>
    </w:p>
    <w:p w:rsidR="00A069D1" w:rsidRPr="008A4E57" w:rsidRDefault="00A069D1" w:rsidP="008A4E57">
      <w:pPr>
        <w:pStyle w:val="Odstavekseznama"/>
        <w:numPr>
          <w:ilvl w:val="0"/>
          <w:numId w:val="3"/>
        </w:num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 w:rsidRPr="008A4E57">
        <w:rPr>
          <w:rFonts w:asciiTheme="minorHAnsi" w:hAnsiTheme="minorHAnsi" w:cstheme="minorHAnsi"/>
          <w:sz w:val="24"/>
          <w:szCs w:val="24"/>
        </w:rPr>
        <w:t>Videoposnetki in predstavitve učencev</w:t>
      </w:r>
    </w:p>
    <w:p w:rsidR="00A069D1" w:rsidRPr="008A4E57" w:rsidRDefault="00A069D1" w:rsidP="008A4E57">
      <w:pPr>
        <w:pStyle w:val="Odstavekseznama"/>
        <w:numPr>
          <w:ilvl w:val="0"/>
          <w:numId w:val="3"/>
        </w:num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 w:rsidRPr="008A4E57">
        <w:rPr>
          <w:rFonts w:asciiTheme="minorHAnsi" w:hAnsiTheme="minorHAnsi" w:cstheme="minorHAnsi"/>
          <w:sz w:val="24"/>
          <w:szCs w:val="24"/>
        </w:rPr>
        <w:t>Učni listi</w:t>
      </w:r>
    </w:p>
    <w:p w:rsidR="00A069D1" w:rsidRPr="008A4E57" w:rsidRDefault="00A069D1" w:rsidP="008A4E57">
      <w:pPr>
        <w:pStyle w:val="Odstavekseznama"/>
        <w:numPr>
          <w:ilvl w:val="0"/>
          <w:numId w:val="3"/>
        </w:num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 w:rsidRPr="008A4E57">
        <w:rPr>
          <w:rFonts w:asciiTheme="minorHAnsi" w:hAnsiTheme="minorHAnsi" w:cstheme="minorHAnsi"/>
          <w:sz w:val="24"/>
          <w:szCs w:val="24"/>
        </w:rPr>
        <w:t>Učna priprava za učitelja</w:t>
      </w:r>
    </w:p>
    <w:p w:rsidR="00A069D1" w:rsidRPr="008A4E57" w:rsidRDefault="00A069D1" w:rsidP="008A4E57">
      <w:pPr>
        <w:pStyle w:val="Odstavekseznama"/>
        <w:numPr>
          <w:ilvl w:val="0"/>
          <w:numId w:val="3"/>
        </w:num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 w:rsidRPr="008A4E57">
        <w:rPr>
          <w:rFonts w:asciiTheme="minorHAnsi" w:hAnsiTheme="minorHAnsi" w:cstheme="minorHAnsi"/>
          <w:sz w:val="24"/>
          <w:szCs w:val="24"/>
        </w:rPr>
        <w:t>Programčki v projektu Tomo</w:t>
      </w:r>
    </w:p>
    <w:sectPr w:rsidR="00A069D1" w:rsidRPr="008A4E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Quattrocento Sans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3135F"/>
    <w:multiLevelType w:val="multilevel"/>
    <w:tmpl w:val="9F1460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95C2965"/>
    <w:multiLevelType w:val="multilevel"/>
    <w:tmpl w:val="933CF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6A5260"/>
    <w:multiLevelType w:val="hybridMultilevel"/>
    <w:tmpl w:val="F2345BD0"/>
    <w:lvl w:ilvl="0" w:tplc="F01E4628">
      <w:start w:val="3"/>
      <w:numFmt w:val="bullet"/>
      <w:lvlText w:val="-"/>
      <w:lvlJc w:val="left"/>
      <w:pPr>
        <w:ind w:left="720" w:hanging="360"/>
      </w:pPr>
      <w:rPr>
        <w:rFonts w:ascii="Helvetica" w:eastAsia="Times New Roman" w:hAnsi="Helvetica" w:cs="Times New Roman" w:hint="default"/>
        <w:color w:val="222222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2DC"/>
    <w:rsid w:val="00124C82"/>
    <w:rsid w:val="004D1E07"/>
    <w:rsid w:val="006D32DC"/>
    <w:rsid w:val="00882462"/>
    <w:rsid w:val="008A4E57"/>
    <w:rsid w:val="00A0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F67AA"/>
  <w15:chartTrackingRefBased/>
  <w15:docId w15:val="{8C1A22E6-A106-4768-A744-8267D4508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D32DC"/>
    <w:rPr>
      <w:rFonts w:ascii="Calibri" w:eastAsia="Calibri" w:hAnsi="Calibri" w:cs="Calibri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semiHidden/>
    <w:unhideWhenUsed/>
    <w:rsid w:val="00882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povezava">
    <w:name w:val="Hyperlink"/>
    <w:basedOn w:val="Privzetapisavaodstavka"/>
    <w:uiPriority w:val="99"/>
    <w:semiHidden/>
    <w:unhideWhenUsed/>
    <w:rsid w:val="00882462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4D1E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7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Uporabnik sistema Windows</cp:lastModifiedBy>
  <cp:revision>1</cp:revision>
  <dcterms:created xsi:type="dcterms:W3CDTF">2022-08-17T17:23:00Z</dcterms:created>
  <dcterms:modified xsi:type="dcterms:W3CDTF">2022-08-17T18:10:00Z</dcterms:modified>
</cp:coreProperties>
</file>