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Rule="auto"/>
        <w:ind w:right="240"/>
        <w:rPr/>
      </w:pPr>
      <w:r w:rsidDel="00000000" w:rsidR="00000000" w:rsidRPr="00000000">
        <w:rPr>
          <w:b w:val="1"/>
          <w:rtl w:val="0"/>
        </w:rPr>
        <w:t xml:space="preserve">Naslov projekta:</w:t>
      </w:r>
      <w:r w:rsidDel="00000000" w:rsidR="00000000" w:rsidRPr="00000000">
        <w:rPr>
          <w:rtl w:val="0"/>
        </w:rPr>
        <w:t xml:space="preserve"> Sklop nalog iz kemije z programiranjem v projektu Tomo</w:t>
      </w:r>
    </w:p>
    <w:p w:rsidR="00000000" w:rsidDel="00000000" w:rsidP="00000000" w:rsidRDefault="00000000" w:rsidRPr="00000000" w14:paraId="00000002">
      <w:pPr>
        <w:shd w:fill="ffffff" w:val="clear"/>
        <w:spacing w:after="240" w:lineRule="auto"/>
        <w:ind w:right="240"/>
        <w:rPr/>
      </w:pPr>
      <w:r w:rsidDel="00000000" w:rsidR="00000000" w:rsidRPr="00000000">
        <w:rPr>
          <w:b w:val="1"/>
          <w:rtl w:val="0"/>
        </w:rPr>
        <w:t xml:space="preserve">Za koga:</w:t>
      </w:r>
      <w:r w:rsidDel="00000000" w:rsidR="00000000" w:rsidRPr="00000000">
        <w:rPr>
          <w:rtl w:val="0"/>
        </w:rPr>
        <w:t xml:space="preserve"> 2. letnik gimnazije</w:t>
      </w:r>
    </w:p>
    <w:p w:rsidR="00000000" w:rsidDel="00000000" w:rsidP="00000000" w:rsidRDefault="00000000" w:rsidRPr="00000000" w14:paraId="00000003">
      <w:pPr>
        <w:spacing w:after="240" w:before="240" w:lineRule="auto"/>
        <w:rPr/>
      </w:pPr>
      <w:r w:rsidDel="00000000" w:rsidR="00000000" w:rsidRPr="00000000">
        <w:rPr>
          <w:b w:val="1"/>
          <w:rtl w:val="0"/>
        </w:rPr>
        <w:t xml:space="preserve">Opis za učitelja:</w:t>
      </w:r>
      <w:r w:rsidDel="00000000" w:rsidR="00000000" w:rsidRPr="00000000">
        <w:rPr>
          <w:rtl w:val="0"/>
        </w:rPr>
        <w:t xml:space="preserve">  Dijaki spoznajo pomen nevtralizacijske reakcije pri rednem pouku kemije.  Znajo reševati računske naloge, povezane z nevtralizacijo. Pri laboratorijski vaji izvedejo nevtralizacijsko titracijo z namenom določiti koncentracijo ocetne kisline v kisu in svoj rezultat (izračun) primerjati z deklaracijo. Vsak dijak izvede vsaj dve paralelki, kar pomeni, da imajo dijaki razreda po končani vaji do 60 različnih meritev, s pomočjo katerih morajo izračunati koncentracijo kisline.  </w:t>
        <w:br w:type="textWrapping"/>
        <w:t xml:space="preserve">Po meritvah bi izračun naredili s pomočjo vnaprej sprogramiranega programa v Pythonu. </w:t>
        <w:br w:type="textWrapping"/>
        <w:t xml:space="preserve">Pri učenju programiranja je za znanje pomembno narediti čim več vaj oziroma izdelati svoje programe. Če je na voljo več različnih tematik iz različnih predmetnih področij ali celo povezava z drugim predmetom, bo dodana vrednost še večja.</w:t>
      </w:r>
    </w:p>
    <w:p w:rsidR="00000000" w:rsidDel="00000000" w:rsidP="00000000" w:rsidRDefault="00000000" w:rsidRPr="00000000" w14:paraId="00000004">
      <w:pPr>
        <w:shd w:fill="ffffff" w:val="clear"/>
        <w:spacing w:after="240" w:lineRule="auto"/>
        <w:ind w:right="240"/>
        <w:rPr/>
      </w:pPr>
      <w:r w:rsidDel="00000000" w:rsidR="00000000" w:rsidRPr="00000000">
        <w:rPr>
          <w:b w:val="1"/>
          <w:rtl w:val="0"/>
        </w:rPr>
        <w:t xml:space="preserve">Opis za dijaka:</w:t>
      </w:r>
      <w:r w:rsidDel="00000000" w:rsidR="00000000" w:rsidRPr="00000000">
        <w:rPr>
          <w:rtl w:val="0"/>
        </w:rPr>
        <w:t xml:space="preserve"> </w:t>
      </w:r>
    </w:p>
    <w:p w:rsidR="00000000" w:rsidDel="00000000" w:rsidP="00000000" w:rsidRDefault="00000000" w:rsidRPr="00000000" w14:paraId="00000005">
      <w:pPr>
        <w:shd w:fill="ffffff" w:val="clear"/>
        <w:spacing w:after="240" w:lineRule="auto"/>
        <w:ind w:right="240"/>
        <w:rPr/>
      </w:pPr>
      <w:r w:rsidDel="00000000" w:rsidR="00000000" w:rsidRPr="00000000">
        <w:rPr>
          <w:rtl w:val="0"/>
        </w:rPr>
        <w:t xml:space="preserve">V povezavi s kemijo boste utrjevali znanje iz programiranja. </w:t>
        <w:br w:type="textWrapping"/>
        <w:t xml:space="preserve">Po navodilih učitelja kemije boste izvedli titracijo ocetne kisline v kisu in s tem pridobili dovolj meritev (prostornine raztopine natrijevega hidroksida), ki jih boste uporabili za izračun koncentracije kisline v kisu.</w:t>
        <w:br w:type="textWrapping"/>
        <w:t xml:space="preserve">V projektu Tomo boste rešili programerske naloge, potem pa boste po meritvah pri kemiji program uporabili za izračune. Nekatere naloge pa bodo tudi kot preverjanje znanja pri računskih nalogah, ki se bodo nanašale na nevtralizacijske titracije večprotonskih kislin oz. baz. </w:t>
        <w:br w:type="textWrapping"/>
        <w:t xml:space="preserve">…</w:t>
      </w:r>
    </w:p>
    <w:p w:rsidR="00000000" w:rsidDel="00000000" w:rsidP="00000000" w:rsidRDefault="00000000" w:rsidRPr="00000000" w14:paraId="00000006">
      <w:pPr>
        <w:shd w:fill="ffffff" w:val="clear"/>
        <w:spacing w:after="240" w:lineRule="auto"/>
        <w:ind w:right="240"/>
        <w:rPr>
          <w:b w:val="1"/>
        </w:rPr>
      </w:pPr>
      <w:r w:rsidDel="00000000" w:rsidR="00000000" w:rsidRPr="00000000">
        <w:rPr>
          <w:b w:val="1"/>
          <w:rtl w:val="0"/>
        </w:rPr>
        <w:t xml:space="preserve">Temeljna znanja</w:t>
      </w:r>
    </w:p>
    <w:p w:rsidR="00000000" w:rsidDel="00000000" w:rsidP="00000000" w:rsidRDefault="00000000" w:rsidRPr="00000000" w14:paraId="00000007">
      <w:pPr>
        <w:shd w:fill="ffffff" w:val="clear"/>
        <w:spacing w:after="240" w:lineRule="auto"/>
        <w:ind w:right="240" w:firstLine="720"/>
        <w:rPr/>
      </w:pPr>
      <w:r w:rsidDel="00000000" w:rsidR="00000000" w:rsidRPr="00000000">
        <w:rPr>
          <w:b w:val="1"/>
          <w:rtl w:val="0"/>
        </w:rPr>
        <w:t xml:space="preserve">RIN</w:t>
      </w:r>
      <w:r w:rsidDel="00000000" w:rsidR="00000000" w:rsidRPr="00000000">
        <w:rPr>
          <w:rtl w:val="0"/>
        </w:rPr>
        <w:t xml:space="preserve">: algoritmi in programiranje (spremenljivke, funkcije, tipi podatkov, izdelava programov), uporaba konkretnih podatkov in uporaba v ustreznem programu</w:t>
      </w:r>
    </w:p>
    <w:p w:rsidR="00000000" w:rsidDel="00000000" w:rsidP="00000000" w:rsidRDefault="00000000" w:rsidRPr="00000000" w14:paraId="00000008">
      <w:pPr>
        <w:shd w:fill="ffffff" w:val="clear"/>
        <w:spacing w:after="240" w:lineRule="auto"/>
        <w:ind w:right="240" w:firstLine="720"/>
        <w:rPr/>
      </w:pPr>
      <w:r w:rsidDel="00000000" w:rsidR="00000000" w:rsidRPr="00000000">
        <w:rPr>
          <w:b w:val="1"/>
          <w:rtl w:val="0"/>
        </w:rPr>
        <w:t xml:space="preserve">Kemija</w:t>
      </w:r>
      <w:r w:rsidDel="00000000" w:rsidR="00000000" w:rsidRPr="00000000">
        <w:rPr>
          <w:rtl w:val="0"/>
        </w:rPr>
        <w:t xml:space="preserve">: </w:t>
      </w:r>
      <w:r w:rsidDel="00000000" w:rsidR="00000000" w:rsidRPr="00000000">
        <w:rPr>
          <w:rtl w:val="0"/>
        </w:rPr>
        <w:t xml:space="preserve">kisline in baze v vodnih raztopinah, reakcija nevtralizacije, nevtralizacijska titracija</w:t>
      </w:r>
    </w:p>
    <w:p w:rsidR="00000000" w:rsidDel="00000000" w:rsidP="00000000" w:rsidRDefault="00000000" w:rsidRPr="00000000" w14:paraId="00000009">
      <w:pPr>
        <w:shd w:fill="ffffff" w:val="clear"/>
        <w:spacing w:after="240" w:lineRule="auto"/>
        <w:ind w:right="240"/>
        <w:rPr>
          <w:b w:val="1"/>
        </w:rPr>
      </w:pPr>
      <w:r w:rsidDel="00000000" w:rsidR="00000000" w:rsidRPr="00000000">
        <w:rPr>
          <w:b w:val="1"/>
          <w:rtl w:val="0"/>
        </w:rPr>
        <w:t xml:space="preserve">Operativni učni cilji:</w:t>
      </w:r>
    </w:p>
    <w:p w:rsidR="00000000" w:rsidDel="00000000" w:rsidP="00000000" w:rsidRDefault="00000000" w:rsidRPr="00000000" w14:paraId="0000000A">
      <w:pPr>
        <w:numPr>
          <w:ilvl w:val="0"/>
          <w:numId w:val="3"/>
        </w:numPr>
        <w:shd w:fill="ffffff" w:val="clear"/>
        <w:ind w:left="720" w:right="240" w:hanging="360"/>
        <w:rPr>
          <w:u w:val="none"/>
        </w:rPr>
      </w:pPr>
      <w:r w:rsidDel="00000000" w:rsidR="00000000" w:rsidRPr="00000000">
        <w:rPr>
          <w:rtl w:val="0"/>
        </w:rPr>
        <w:t xml:space="preserve">spoznati titracijo kot analizno laboratorijsko metodo</w:t>
      </w:r>
    </w:p>
    <w:p w:rsidR="00000000" w:rsidDel="00000000" w:rsidP="00000000" w:rsidRDefault="00000000" w:rsidRPr="00000000" w14:paraId="0000000B">
      <w:pPr>
        <w:numPr>
          <w:ilvl w:val="0"/>
          <w:numId w:val="3"/>
        </w:numPr>
        <w:shd w:fill="ffffff" w:val="clear"/>
        <w:ind w:left="720" w:right="240" w:hanging="360"/>
        <w:rPr>
          <w:u w:val="none"/>
        </w:rPr>
      </w:pPr>
      <w:r w:rsidDel="00000000" w:rsidR="00000000" w:rsidRPr="00000000">
        <w:rPr>
          <w:rtl w:val="0"/>
        </w:rPr>
        <w:t xml:space="preserve">izvesti čim več titracij, da dobimo dovolj velik nabor podatkov, da</w:t>
      </w:r>
    </w:p>
    <w:p w:rsidR="00000000" w:rsidDel="00000000" w:rsidP="00000000" w:rsidRDefault="00000000" w:rsidRPr="00000000" w14:paraId="0000000C">
      <w:pPr>
        <w:numPr>
          <w:ilvl w:val="0"/>
          <w:numId w:val="3"/>
        </w:numPr>
        <w:shd w:fill="ffffff" w:val="clear"/>
        <w:ind w:left="720" w:right="240" w:hanging="360"/>
        <w:rPr>
          <w:u w:val="none"/>
        </w:rPr>
      </w:pPr>
      <w:r w:rsidDel="00000000" w:rsidR="00000000" w:rsidRPr="00000000">
        <w:rPr>
          <w:rtl w:val="0"/>
        </w:rPr>
        <w:t xml:space="preserve">lahko s pomočjo računalniškega programa izračunamo povprečno porabo in</w:t>
      </w:r>
    </w:p>
    <w:p w:rsidR="00000000" w:rsidDel="00000000" w:rsidP="00000000" w:rsidRDefault="00000000" w:rsidRPr="00000000" w14:paraId="0000000D">
      <w:pPr>
        <w:numPr>
          <w:ilvl w:val="0"/>
          <w:numId w:val="3"/>
        </w:numPr>
        <w:shd w:fill="ffffff" w:val="clear"/>
        <w:ind w:left="720" w:right="240" w:hanging="360"/>
        <w:rPr>
          <w:u w:val="none"/>
        </w:rPr>
      </w:pPr>
      <w:r w:rsidDel="00000000" w:rsidR="00000000" w:rsidRPr="00000000">
        <w:rPr>
          <w:rtl w:val="0"/>
        </w:rPr>
        <w:t xml:space="preserve">povprečno koncentracijo kisline v vzorcu</w:t>
      </w:r>
    </w:p>
    <w:p w:rsidR="00000000" w:rsidDel="00000000" w:rsidP="00000000" w:rsidRDefault="00000000" w:rsidRPr="00000000" w14:paraId="0000000E">
      <w:pPr>
        <w:numPr>
          <w:ilvl w:val="0"/>
          <w:numId w:val="3"/>
        </w:numPr>
        <w:shd w:fill="ffffff" w:val="clear"/>
        <w:ind w:left="720" w:right="240" w:hanging="360"/>
        <w:rPr>
          <w:u w:val="none"/>
        </w:rPr>
      </w:pPr>
      <w:r w:rsidDel="00000000" w:rsidR="00000000" w:rsidRPr="00000000">
        <w:rPr>
          <w:rtl w:val="0"/>
        </w:rPr>
        <w:t xml:space="preserve">spoznati in utrjevati osnovne koncepte programiranja</w:t>
      </w:r>
    </w:p>
    <w:p w:rsidR="00000000" w:rsidDel="00000000" w:rsidP="00000000" w:rsidRDefault="00000000" w:rsidRPr="00000000" w14:paraId="0000000F">
      <w:pPr>
        <w:numPr>
          <w:ilvl w:val="0"/>
          <w:numId w:val="3"/>
        </w:numPr>
        <w:shd w:fill="ffffff" w:val="clear"/>
        <w:ind w:left="720" w:right="240" w:hanging="360"/>
        <w:rPr>
          <w:u w:val="none"/>
        </w:rPr>
      </w:pPr>
      <w:r w:rsidDel="00000000" w:rsidR="00000000" w:rsidRPr="00000000">
        <w:rPr>
          <w:rtl w:val="0"/>
        </w:rPr>
        <w:t xml:space="preserve">ustvariti program s spremenljivkami, funkcijami, … v programskem jeziku Python</w:t>
      </w:r>
    </w:p>
    <w:p w:rsidR="00000000" w:rsidDel="00000000" w:rsidP="00000000" w:rsidRDefault="00000000" w:rsidRPr="00000000" w14:paraId="00000010">
      <w:pPr>
        <w:numPr>
          <w:ilvl w:val="0"/>
          <w:numId w:val="3"/>
        </w:numPr>
        <w:shd w:fill="ffffff" w:val="clear"/>
        <w:ind w:left="720" w:right="240" w:hanging="360"/>
        <w:rPr>
          <w:u w:val="none"/>
        </w:rPr>
      </w:pPr>
      <w:r w:rsidDel="00000000" w:rsidR="00000000" w:rsidRPr="00000000">
        <w:rPr>
          <w:rtl w:val="0"/>
        </w:rPr>
        <w:t xml:space="preserve">spoznajo način dela s fizičnim računalništvom</w:t>
      </w:r>
    </w:p>
    <w:p w:rsidR="00000000" w:rsidDel="00000000" w:rsidP="00000000" w:rsidRDefault="00000000" w:rsidRPr="00000000" w14:paraId="00000011">
      <w:pPr>
        <w:numPr>
          <w:ilvl w:val="0"/>
          <w:numId w:val="3"/>
        </w:numPr>
        <w:shd w:fill="ffffff" w:val="clear"/>
        <w:ind w:left="720" w:right="240" w:hanging="360"/>
        <w:rPr>
          <w:u w:val="none"/>
        </w:rPr>
      </w:pPr>
      <w:r w:rsidDel="00000000" w:rsidR="00000000" w:rsidRPr="00000000">
        <w:rPr>
          <w:rtl w:val="0"/>
        </w:rPr>
        <w:t xml:space="preserve">ustvarijo program za fizično računalništvo</w:t>
      </w:r>
    </w:p>
    <w:p w:rsidR="00000000" w:rsidDel="00000000" w:rsidP="00000000" w:rsidRDefault="00000000" w:rsidRPr="00000000" w14:paraId="00000012">
      <w:pPr>
        <w:numPr>
          <w:ilvl w:val="0"/>
          <w:numId w:val="3"/>
        </w:numPr>
        <w:shd w:fill="ffffff" w:val="clear"/>
        <w:ind w:left="720" w:right="240" w:hanging="360"/>
        <w:rPr>
          <w:u w:val="none"/>
        </w:rPr>
      </w:pPr>
      <w:r w:rsidDel="00000000" w:rsidR="00000000" w:rsidRPr="00000000">
        <w:rPr>
          <w:rtl w:val="0"/>
        </w:rPr>
        <w:t xml:space="preserve">uporabijo knjižnico ChemPy</w:t>
      </w:r>
    </w:p>
    <w:p w:rsidR="00000000" w:rsidDel="00000000" w:rsidP="00000000" w:rsidRDefault="00000000" w:rsidRPr="00000000" w14:paraId="00000013">
      <w:pPr>
        <w:numPr>
          <w:ilvl w:val="0"/>
          <w:numId w:val="3"/>
        </w:numPr>
        <w:shd w:fill="ffffff" w:val="clear"/>
        <w:ind w:left="720" w:right="240" w:hanging="360"/>
        <w:rPr/>
      </w:pPr>
      <w:r w:rsidDel="00000000" w:rsidR="00000000" w:rsidRPr="00000000">
        <w:rPr>
          <w:rtl w:val="0"/>
        </w:rPr>
        <w:t xml:space="preserve">Omogočiti učencem možnost eksperimentiranja</w:t>
      </w:r>
      <w:r w:rsidDel="00000000" w:rsidR="00000000" w:rsidRPr="00000000">
        <w:rPr>
          <w:rtl w:val="0"/>
        </w:rPr>
      </w:r>
    </w:p>
    <w:p w:rsidR="00000000" w:rsidDel="00000000" w:rsidP="00000000" w:rsidRDefault="00000000" w:rsidRPr="00000000" w14:paraId="00000014">
      <w:pPr>
        <w:shd w:fill="ffffff" w:val="clear"/>
        <w:ind w:right="240"/>
        <w:rPr/>
      </w:pPr>
      <w:r w:rsidDel="00000000" w:rsidR="00000000" w:rsidRPr="00000000">
        <w:rPr>
          <w:rtl w:val="0"/>
        </w:rPr>
        <w:t xml:space="preserve">  </w:t>
      </w:r>
    </w:p>
    <w:p w:rsidR="00000000" w:rsidDel="00000000" w:rsidP="00000000" w:rsidRDefault="00000000" w:rsidRPr="00000000" w14:paraId="00000015">
      <w:pPr>
        <w:shd w:fill="ffffff" w:val="clear"/>
        <w:spacing w:after="240" w:lineRule="auto"/>
        <w:ind w:right="240"/>
        <w:rPr>
          <w:b w:val="1"/>
          <w:sz w:val="20"/>
          <w:szCs w:val="20"/>
        </w:rPr>
      </w:pPr>
      <w:r w:rsidDel="00000000" w:rsidR="00000000" w:rsidRPr="00000000">
        <w:rPr>
          <w:b w:val="1"/>
          <w:rtl w:val="0"/>
        </w:rPr>
        <w:t xml:space="preserve">Okvirna časovna opredelitev:</w:t>
        <w:br w:type="textWrapping"/>
      </w:r>
      <w:r w:rsidDel="00000000" w:rsidR="00000000" w:rsidRPr="00000000">
        <w:rPr>
          <w:b w:val="1"/>
          <w:sz w:val="18"/>
          <w:szCs w:val="18"/>
          <w:rtl w:val="0"/>
        </w:rPr>
        <w:br w:type="textWrapping"/>
        <w:tab/>
      </w:r>
      <w:r w:rsidDel="00000000" w:rsidR="00000000" w:rsidRPr="00000000">
        <w:rPr>
          <w:b w:val="1"/>
          <w:sz w:val="20"/>
          <w:szCs w:val="20"/>
          <w:rtl w:val="0"/>
        </w:rPr>
        <w:t xml:space="preserve">kemijski del:</w:t>
      </w:r>
    </w:p>
    <w:p w:rsidR="00000000" w:rsidDel="00000000" w:rsidP="00000000" w:rsidRDefault="00000000" w:rsidRPr="00000000" w14:paraId="00000016">
      <w:pPr>
        <w:numPr>
          <w:ilvl w:val="0"/>
          <w:numId w:val="1"/>
        </w:numPr>
        <w:shd w:fill="ffffff" w:val="clear"/>
        <w:ind w:left="1440" w:right="240" w:hanging="360"/>
        <w:rPr>
          <w:u w:val="none"/>
        </w:rPr>
      </w:pPr>
      <w:r w:rsidDel="00000000" w:rsidR="00000000" w:rsidRPr="00000000">
        <w:rPr>
          <w:rtl w:val="0"/>
        </w:rPr>
        <w:t xml:space="preserve">2 šolski uri (laboratorijska vaja)</w:t>
      </w:r>
    </w:p>
    <w:p w:rsidR="00000000" w:rsidDel="00000000" w:rsidP="00000000" w:rsidRDefault="00000000" w:rsidRPr="00000000" w14:paraId="00000017">
      <w:pPr>
        <w:numPr>
          <w:ilvl w:val="0"/>
          <w:numId w:val="1"/>
        </w:numPr>
        <w:shd w:fill="ffffff" w:val="clear"/>
        <w:ind w:left="1440" w:right="240" w:hanging="360"/>
        <w:rPr>
          <w:u w:val="none"/>
        </w:rPr>
      </w:pPr>
      <w:r w:rsidDel="00000000" w:rsidR="00000000" w:rsidRPr="00000000">
        <w:rPr>
          <w:rtl w:val="0"/>
        </w:rPr>
        <w:t xml:space="preserve">1 šolska ura - zaključek lab vaje (računi, pregled rezultatov vaje s komentarji)</w:t>
      </w:r>
    </w:p>
    <w:p w:rsidR="00000000" w:rsidDel="00000000" w:rsidP="00000000" w:rsidRDefault="00000000" w:rsidRPr="00000000" w14:paraId="00000018">
      <w:pPr>
        <w:shd w:fill="ffffff" w:val="clear"/>
        <w:spacing w:after="240" w:lineRule="auto"/>
        <w:ind w:left="0" w:right="240" w:firstLine="0"/>
        <w:rPr>
          <w:color w:val="0563c1"/>
        </w:rPr>
      </w:pPr>
      <w:r w:rsidDel="00000000" w:rsidR="00000000" w:rsidRPr="00000000">
        <w:rPr>
          <w:rtl w:val="0"/>
        </w:rPr>
      </w:r>
    </w:p>
    <w:p w:rsidR="00000000" w:rsidDel="00000000" w:rsidP="00000000" w:rsidRDefault="00000000" w:rsidRPr="00000000" w14:paraId="00000019">
      <w:pPr>
        <w:shd w:fill="ffffff" w:val="clear"/>
        <w:spacing w:after="240" w:lineRule="auto"/>
        <w:ind w:left="1080" w:right="240" w:hanging="360"/>
        <w:rPr>
          <w:b w:val="1"/>
        </w:rPr>
      </w:pPr>
      <w:r w:rsidDel="00000000" w:rsidR="00000000" w:rsidRPr="00000000">
        <w:rPr>
          <w:b w:val="1"/>
          <w:rtl w:val="0"/>
        </w:rPr>
        <w:t xml:space="preserve">RIN del:</w:t>
      </w:r>
    </w:p>
    <w:p w:rsidR="00000000" w:rsidDel="00000000" w:rsidP="00000000" w:rsidRDefault="00000000" w:rsidRPr="00000000" w14:paraId="0000001A">
      <w:pPr>
        <w:numPr>
          <w:ilvl w:val="0"/>
          <w:numId w:val="4"/>
        </w:numPr>
        <w:shd w:fill="ffffff" w:val="clear"/>
        <w:spacing w:after="0" w:afterAutospacing="0" w:lineRule="auto"/>
        <w:ind w:left="1440" w:right="240" w:hanging="360"/>
        <w:rPr>
          <w:u w:val="none"/>
        </w:rPr>
      </w:pPr>
      <w:r w:rsidDel="00000000" w:rsidR="00000000" w:rsidRPr="00000000">
        <w:rPr>
          <w:rtl w:val="0"/>
        </w:rPr>
        <w:t xml:space="preserve">2 uri: uvodne vaje v projektu Tomo</w:t>
      </w:r>
    </w:p>
    <w:p w:rsidR="00000000" w:rsidDel="00000000" w:rsidP="00000000" w:rsidRDefault="00000000" w:rsidRPr="00000000" w14:paraId="0000001B">
      <w:pPr>
        <w:numPr>
          <w:ilvl w:val="0"/>
          <w:numId w:val="4"/>
        </w:numPr>
        <w:shd w:fill="ffffff" w:val="clear"/>
        <w:spacing w:after="0" w:afterAutospacing="0" w:lineRule="auto"/>
        <w:ind w:left="1440" w:right="240" w:hanging="360"/>
        <w:rPr>
          <w:u w:val="none"/>
        </w:rPr>
      </w:pPr>
      <w:r w:rsidDel="00000000" w:rsidR="00000000" w:rsidRPr="00000000">
        <w:rPr>
          <w:rtl w:val="0"/>
        </w:rPr>
        <w:t xml:space="preserve">2 uri: spoznavanje knjižnice ChemPy</w:t>
      </w:r>
    </w:p>
    <w:p w:rsidR="00000000" w:rsidDel="00000000" w:rsidP="00000000" w:rsidRDefault="00000000" w:rsidRPr="00000000" w14:paraId="0000001C">
      <w:pPr>
        <w:numPr>
          <w:ilvl w:val="0"/>
          <w:numId w:val="4"/>
        </w:numPr>
        <w:shd w:fill="ffffff" w:val="clear"/>
        <w:spacing w:after="0" w:afterAutospacing="0" w:lineRule="auto"/>
        <w:ind w:left="1440" w:right="240" w:hanging="360"/>
        <w:rPr>
          <w:u w:val="none"/>
        </w:rPr>
      </w:pPr>
      <w:r w:rsidDel="00000000" w:rsidR="00000000" w:rsidRPr="00000000">
        <w:rPr>
          <w:rtl w:val="0"/>
        </w:rPr>
        <w:t xml:space="preserve">2 - 4 ure: pisanje konkretnih programov</w:t>
      </w:r>
    </w:p>
    <w:p w:rsidR="00000000" w:rsidDel="00000000" w:rsidP="00000000" w:rsidRDefault="00000000" w:rsidRPr="00000000" w14:paraId="0000001D">
      <w:pPr>
        <w:numPr>
          <w:ilvl w:val="0"/>
          <w:numId w:val="4"/>
        </w:numPr>
        <w:shd w:fill="ffffff" w:val="clear"/>
        <w:spacing w:after="240" w:lineRule="auto"/>
        <w:ind w:left="1440" w:right="240" w:hanging="360"/>
        <w:rPr>
          <w:u w:val="none"/>
        </w:rPr>
      </w:pPr>
      <w:r w:rsidDel="00000000" w:rsidR="00000000" w:rsidRPr="00000000">
        <w:rPr>
          <w:rtl w:val="0"/>
        </w:rPr>
        <w:t xml:space="preserve">2 - 4 ure: pisanje programa za fizično računalništvo (opcijsko)</w:t>
      </w:r>
      <w:r w:rsidDel="00000000" w:rsidR="00000000" w:rsidRPr="00000000">
        <w:rPr>
          <w:rtl w:val="0"/>
        </w:rPr>
      </w:r>
    </w:p>
    <w:p w:rsidR="00000000" w:rsidDel="00000000" w:rsidP="00000000" w:rsidRDefault="00000000" w:rsidRPr="00000000" w14:paraId="0000001E">
      <w:pPr>
        <w:shd w:fill="ffffff" w:val="clear"/>
        <w:spacing w:after="240" w:lineRule="auto"/>
        <w:ind w:right="240"/>
        <w:rPr/>
      </w:pPr>
      <w:r w:rsidDel="00000000" w:rsidR="00000000" w:rsidRPr="00000000">
        <w:rPr>
          <w:rtl w:val="0"/>
        </w:rPr>
        <w:t xml:space="preserve"> </w:t>
      </w:r>
    </w:p>
    <w:p w:rsidR="00000000" w:rsidDel="00000000" w:rsidP="00000000" w:rsidRDefault="00000000" w:rsidRPr="00000000" w14:paraId="0000001F">
      <w:pPr>
        <w:shd w:fill="ffffff" w:val="clear"/>
        <w:spacing w:after="240" w:lineRule="auto"/>
        <w:ind w:right="240"/>
        <w:rPr/>
      </w:pPr>
      <w:r w:rsidDel="00000000" w:rsidR="00000000" w:rsidRPr="00000000">
        <w:rPr>
          <w:b w:val="1"/>
          <w:rtl w:val="0"/>
        </w:rPr>
        <w:t xml:space="preserve">Opis projekta</w:t>
      </w:r>
      <w:r w:rsidDel="00000000" w:rsidR="00000000" w:rsidRPr="00000000">
        <w:rPr>
          <w:rtl w:val="0"/>
        </w:rPr>
        <w:t xml:space="preserve">:</w:t>
      </w:r>
    </w:p>
    <w:p w:rsidR="00000000" w:rsidDel="00000000" w:rsidP="00000000" w:rsidRDefault="00000000" w:rsidRPr="00000000" w14:paraId="00000020">
      <w:pPr>
        <w:numPr>
          <w:ilvl w:val="0"/>
          <w:numId w:val="2"/>
        </w:numPr>
        <w:shd w:fill="ffffff" w:val="clear"/>
        <w:spacing w:after="0" w:afterAutospacing="0" w:lineRule="auto"/>
        <w:ind w:left="720" w:right="240" w:hanging="360"/>
        <w:rPr>
          <w:u w:val="none"/>
        </w:rPr>
      </w:pPr>
      <w:r w:rsidDel="00000000" w:rsidR="00000000" w:rsidRPr="00000000">
        <w:rPr>
          <w:rtl w:val="0"/>
        </w:rPr>
        <w:t xml:space="preserve">temeljit pogovor</w:t>
      </w:r>
      <w:r w:rsidDel="00000000" w:rsidR="00000000" w:rsidRPr="00000000">
        <w:rPr>
          <w:color w:val="ff0000"/>
          <w:rtl w:val="0"/>
        </w:rPr>
        <w:t xml:space="preserve">:) </w:t>
      </w:r>
      <w:r w:rsidDel="00000000" w:rsidR="00000000" w:rsidRPr="00000000">
        <w:rPr>
          <w:rtl w:val="0"/>
        </w:rPr>
        <w:t xml:space="preserve"> o vseh možnostih meritev in izvedbe lab vaje (merjenje T,...)</w:t>
      </w:r>
      <w:r w:rsidDel="00000000" w:rsidR="00000000" w:rsidRPr="00000000">
        <w:rPr>
          <w:rtl w:val="0"/>
        </w:rPr>
      </w:r>
    </w:p>
    <w:p w:rsidR="00000000" w:rsidDel="00000000" w:rsidP="00000000" w:rsidRDefault="00000000" w:rsidRPr="00000000" w14:paraId="00000021">
      <w:pPr>
        <w:numPr>
          <w:ilvl w:val="0"/>
          <w:numId w:val="2"/>
        </w:numPr>
        <w:shd w:fill="ffffff" w:val="clear"/>
        <w:spacing w:after="0" w:afterAutospacing="0" w:lineRule="auto"/>
        <w:ind w:left="720" w:right="240" w:hanging="360"/>
        <w:rPr>
          <w:u w:val="none"/>
        </w:rPr>
      </w:pPr>
      <w:r w:rsidDel="00000000" w:rsidR="00000000" w:rsidRPr="00000000">
        <w:rPr>
          <w:rtl w:val="0"/>
        </w:rPr>
        <w:t xml:space="preserve">ogledali si bova knjižnico ChemPy (npr.: </w:t>
      </w:r>
      <w:hyperlink r:id="rId6">
        <w:r w:rsidDel="00000000" w:rsidR="00000000" w:rsidRPr="00000000">
          <w:rPr>
            <w:color w:val="1155cc"/>
            <w:u w:val="single"/>
            <w:rtl w:val="0"/>
          </w:rPr>
          <w:t xml:space="preserve">https://pypi.org/project/chempy</w:t>
        </w:r>
      </w:hyperlink>
      <w:r w:rsidDel="00000000" w:rsidR="00000000" w:rsidRPr="00000000">
        <w:rPr>
          <w:rtl w:val="0"/>
        </w:rPr>
        <w:t xml:space="preserve">) in premislili o dodatnih nalogah in povezavah, ki jih lahko sprogramiramo in uporabimo pri konkretnem kemijskem poskusu ali kemijskem računanju</w:t>
      </w:r>
      <w:r w:rsidDel="00000000" w:rsidR="00000000" w:rsidRPr="00000000">
        <w:rPr>
          <w:rtl w:val="0"/>
        </w:rPr>
      </w:r>
    </w:p>
    <w:p w:rsidR="00000000" w:rsidDel="00000000" w:rsidP="00000000" w:rsidRDefault="00000000" w:rsidRPr="00000000" w14:paraId="00000022">
      <w:pPr>
        <w:numPr>
          <w:ilvl w:val="0"/>
          <w:numId w:val="2"/>
        </w:numPr>
        <w:shd w:fill="ffffff" w:val="clear"/>
        <w:spacing w:after="0" w:afterAutospacing="0" w:lineRule="auto"/>
        <w:ind w:left="720" w:right="240" w:hanging="360"/>
        <w:rPr>
          <w:u w:val="none"/>
        </w:rPr>
      </w:pPr>
      <w:r w:rsidDel="00000000" w:rsidR="00000000" w:rsidRPr="00000000">
        <w:rPr>
          <w:rtl w:val="0"/>
        </w:rPr>
        <w:t xml:space="preserve">zapisali bova konkretna navodila in predloge za delo z dijaki</w:t>
      </w:r>
    </w:p>
    <w:p w:rsidR="00000000" w:rsidDel="00000000" w:rsidP="00000000" w:rsidRDefault="00000000" w:rsidRPr="00000000" w14:paraId="00000023">
      <w:pPr>
        <w:numPr>
          <w:ilvl w:val="0"/>
          <w:numId w:val="2"/>
        </w:numPr>
        <w:shd w:fill="ffffff" w:val="clear"/>
        <w:spacing w:after="0" w:afterAutospacing="0" w:lineRule="auto"/>
        <w:ind w:left="720" w:right="240" w:hanging="360"/>
        <w:rPr>
          <w:u w:val="none"/>
        </w:rPr>
      </w:pPr>
      <w:r w:rsidDel="00000000" w:rsidR="00000000" w:rsidRPr="00000000">
        <w:rPr>
          <w:rtl w:val="0"/>
        </w:rPr>
        <w:t xml:space="preserve">Marina se bo lotila sestavljanja nalog za projekt Tomo, Marta pa bo pripravila ustrezne kemijske postopke </w:t>
      </w:r>
    </w:p>
    <w:p w:rsidR="00000000" w:rsidDel="00000000" w:rsidP="00000000" w:rsidRDefault="00000000" w:rsidRPr="00000000" w14:paraId="00000024">
      <w:pPr>
        <w:numPr>
          <w:ilvl w:val="0"/>
          <w:numId w:val="2"/>
        </w:numPr>
        <w:shd w:fill="ffffff" w:val="clear"/>
        <w:spacing w:after="240" w:lineRule="auto"/>
        <w:ind w:left="720" w:right="240" w:hanging="360"/>
        <w:rPr>
          <w:u w:val="none"/>
        </w:rPr>
      </w:pPr>
      <w:r w:rsidDel="00000000" w:rsidR="00000000" w:rsidRPr="00000000">
        <w:rPr>
          <w:rtl w:val="0"/>
        </w:rPr>
        <w:t xml:space="preserve">če bo čas in ustrezne ideje s področja fizičnega računalništva, bova pripravili še kakšno nalogo v povezavi s tem</w:t>
      </w:r>
    </w:p>
    <w:p w:rsidR="00000000" w:rsidDel="00000000" w:rsidP="00000000" w:rsidRDefault="00000000" w:rsidRPr="00000000" w14:paraId="00000025">
      <w:pPr>
        <w:shd w:fill="ffffff" w:val="clear"/>
        <w:spacing w:after="240" w:lineRule="auto"/>
        <w:ind w:right="240"/>
        <w:rPr>
          <w:b w:val="1"/>
        </w:rPr>
      </w:pPr>
      <w:r w:rsidDel="00000000" w:rsidR="00000000" w:rsidRPr="00000000">
        <w:rPr>
          <w:b w:val="1"/>
          <w:rtl w:val="0"/>
        </w:rPr>
        <w:t xml:space="preserve">Predvideni izdelki</w:t>
      </w:r>
    </w:p>
    <w:p w:rsidR="00000000" w:rsidDel="00000000" w:rsidP="00000000" w:rsidRDefault="00000000" w:rsidRPr="00000000" w14:paraId="00000026">
      <w:pPr>
        <w:numPr>
          <w:ilvl w:val="0"/>
          <w:numId w:val="5"/>
        </w:numPr>
        <w:shd w:fill="ffffff" w:val="clear"/>
        <w:spacing w:after="0" w:afterAutospacing="0" w:lineRule="auto"/>
        <w:ind w:left="720" w:right="240" w:hanging="360"/>
        <w:rPr/>
      </w:pPr>
      <w:r w:rsidDel="00000000" w:rsidR="00000000" w:rsidRPr="00000000">
        <w:rPr>
          <w:rtl w:val="0"/>
        </w:rPr>
        <w:t xml:space="preserve">programi v projektu Tomo</w:t>
      </w:r>
    </w:p>
    <w:p w:rsidR="00000000" w:rsidDel="00000000" w:rsidP="00000000" w:rsidRDefault="00000000" w:rsidRPr="00000000" w14:paraId="00000027">
      <w:pPr>
        <w:numPr>
          <w:ilvl w:val="0"/>
          <w:numId w:val="5"/>
        </w:numPr>
        <w:shd w:fill="ffffff" w:val="clear"/>
        <w:spacing w:after="0" w:afterAutospacing="0" w:lineRule="auto"/>
        <w:ind w:left="720" w:right="240" w:hanging="360"/>
        <w:rPr/>
      </w:pPr>
      <w:r w:rsidDel="00000000" w:rsidR="00000000" w:rsidRPr="00000000">
        <w:rPr>
          <w:rtl w:val="0"/>
        </w:rPr>
        <w:t xml:space="preserve">poročilo o laboratorijski vaji</w:t>
      </w:r>
    </w:p>
    <w:p w:rsidR="00000000" w:rsidDel="00000000" w:rsidP="00000000" w:rsidRDefault="00000000" w:rsidRPr="00000000" w14:paraId="00000028">
      <w:pPr>
        <w:numPr>
          <w:ilvl w:val="0"/>
          <w:numId w:val="5"/>
        </w:numPr>
        <w:shd w:fill="ffffff" w:val="clear"/>
        <w:spacing w:after="240" w:lineRule="auto"/>
        <w:ind w:left="720" w:right="240" w:hanging="360"/>
        <w:rPr/>
      </w:pPr>
      <w:r w:rsidDel="00000000" w:rsidR="00000000" w:rsidRPr="00000000">
        <w:rPr>
          <w:rtl w:val="0"/>
        </w:rPr>
        <w:t xml:space="preserve">dobro kemijsko znanje, pridobljeno tudi s pomočjo napisanega programčka za preverjanje znanja,</w:t>
      </w:r>
    </w:p>
    <w:p w:rsidR="00000000" w:rsidDel="00000000" w:rsidP="00000000" w:rsidRDefault="00000000" w:rsidRPr="00000000" w14:paraId="00000029">
      <w:pPr>
        <w:shd w:fill="ffffff" w:val="clear"/>
        <w:spacing w:after="240" w:lineRule="auto"/>
        <w:ind w:left="720" w:right="240" w:firstLine="0"/>
        <w:rPr>
          <w:color w:val="0563c1"/>
        </w:rPr>
      </w:pPr>
      <w:r w:rsidDel="00000000" w:rsidR="00000000" w:rsidRPr="00000000">
        <w:rPr>
          <w:rtl w:val="0"/>
        </w:rPr>
      </w:r>
    </w:p>
    <w:p w:rsidR="00000000" w:rsidDel="00000000" w:rsidP="00000000" w:rsidRDefault="00000000" w:rsidRPr="00000000" w14:paraId="0000002A">
      <w:pPr>
        <w:spacing w:after="240" w:before="240" w:lineRule="auto"/>
        <w:rPr/>
      </w:pPr>
      <w:r w:rsidDel="00000000" w:rsidR="00000000" w:rsidRPr="00000000">
        <w:rPr>
          <w:rtl w:val="0"/>
        </w:rPr>
        <w:t xml:space="preserve"> </w:t>
      </w:r>
    </w:p>
    <w:p w:rsidR="00000000" w:rsidDel="00000000" w:rsidP="00000000" w:rsidRDefault="00000000" w:rsidRPr="00000000" w14:paraId="0000002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ypi.org/project/chem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