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2DC" w:rsidRPr="008A4E57" w:rsidRDefault="00302D61" w:rsidP="008A4E57">
      <w:pPr>
        <w:shd w:val="clear" w:color="auto" w:fill="FFFFFF"/>
        <w:spacing w:after="240"/>
        <w:ind w:right="240"/>
        <w:jc w:val="both"/>
        <w:rPr>
          <w:rFonts w:asciiTheme="minorHAnsi" w:eastAsia="Arial" w:hAnsiTheme="minorHAnsi" w:cstheme="minorHAnsi"/>
          <w:b/>
          <w:sz w:val="24"/>
          <w:szCs w:val="24"/>
        </w:rPr>
      </w:pPr>
      <w:r>
        <w:rPr>
          <w:rFonts w:asciiTheme="minorHAnsi" w:eastAsia="Arial" w:hAnsiTheme="minorHAnsi" w:cstheme="minorHAnsi"/>
          <w:b/>
          <w:sz w:val="24"/>
          <w:szCs w:val="24"/>
        </w:rPr>
        <w:t>Kemijski kalkulator</w:t>
      </w:r>
    </w:p>
    <w:p w:rsidR="008A4E57" w:rsidRDefault="008A4E57" w:rsidP="008A4E57">
      <w:pPr>
        <w:shd w:val="clear" w:color="auto" w:fill="FFFFFF"/>
        <w:spacing w:after="240"/>
        <w:ind w:right="240"/>
        <w:jc w:val="both"/>
        <w:rPr>
          <w:rFonts w:asciiTheme="minorHAnsi" w:eastAsia="Arial" w:hAnsiTheme="minorHAnsi" w:cstheme="minorHAnsi"/>
          <w:b/>
          <w:color w:val="000000"/>
          <w:sz w:val="24"/>
          <w:szCs w:val="24"/>
        </w:rPr>
      </w:pPr>
    </w:p>
    <w:p w:rsidR="006D32DC" w:rsidRPr="008A4E57" w:rsidRDefault="006D32DC" w:rsidP="008A4E57">
      <w:pPr>
        <w:shd w:val="clear" w:color="auto" w:fill="FFFFFF"/>
        <w:spacing w:after="240"/>
        <w:ind w:right="240"/>
        <w:jc w:val="both"/>
        <w:rPr>
          <w:rFonts w:asciiTheme="minorHAnsi" w:eastAsia="Arial" w:hAnsiTheme="minorHAnsi" w:cstheme="minorHAnsi"/>
          <w:color w:val="000000"/>
          <w:sz w:val="24"/>
          <w:szCs w:val="24"/>
        </w:rPr>
      </w:pPr>
      <w:r w:rsidRPr="00302D61">
        <w:rPr>
          <w:rFonts w:asciiTheme="minorHAnsi" w:eastAsia="Arial" w:hAnsiTheme="minorHAnsi" w:cstheme="minorHAnsi"/>
          <w:b/>
          <w:color w:val="000000"/>
          <w:sz w:val="24"/>
          <w:szCs w:val="24"/>
        </w:rPr>
        <w:t>9. razred OŠ</w:t>
      </w:r>
      <w:r w:rsidRPr="008A4E57">
        <w:rPr>
          <w:rFonts w:asciiTheme="minorHAnsi" w:eastAsia="Arial" w:hAnsiTheme="minorHAnsi" w:cstheme="minorHAnsi"/>
          <w:color w:val="000000"/>
          <w:sz w:val="24"/>
          <w:szCs w:val="24"/>
        </w:rPr>
        <w:t>, SŠ, 1. letnik gimnazije</w:t>
      </w:r>
    </w:p>
    <w:p w:rsidR="008A4E57" w:rsidRDefault="008A4E57" w:rsidP="008A4E57">
      <w:pPr>
        <w:jc w:val="both"/>
        <w:rPr>
          <w:rFonts w:asciiTheme="minorHAnsi" w:eastAsia="Quattrocento Sans" w:hAnsiTheme="minorHAnsi" w:cstheme="minorHAnsi"/>
          <w:color w:val="000000"/>
          <w:sz w:val="24"/>
          <w:szCs w:val="24"/>
          <w:highlight w:val="white"/>
        </w:rPr>
      </w:pPr>
    </w:p>
    <w:p w:rsidR="00882462" w:rsidRPr="008A4E57" w:rsidRDefault="00882462" w:rsidP="008A4E57">
      <w:pPr>
        <w:jc w:val="both"/>
        <w:rPr>
          <w:rFonts w:asciiTheme="minorHAnsi" w:eastAsia="Quattrocento Sans" w:hAnsiTheme="minorHAnsi" w:cstheme="minorHAnsi"/>
          <w:color w:val="000000"/>
          <w:sz w:val="24"/>
          <w:szCs w:val="24"/>
          <w:highlight w:val="white"/>
        </w:rPr>
      </w:pPr>
      <w:r w:rsidRPr="008A4E57">
        <w:rPr>
          <w:rFonts w:asciiTheme="minorHAnsi" w:eastAsia="Quattrocento Sans" w:hAnsiTheme="minorHAnsi" w:cstheme="minorHAnsi"/>
          <w:color w:val="000000"/>
          <w:sz w:val="24"/>
          <w:szCs w:val="24"/>
          <w:highlight w:val="white"/>
        </w:rPr>
        <w:t>UČITELJU</w:t>
      </w:r>
    </w:p>
    <w:p w:rsidR="00124C82" w:rsidRDefault="006D32DC" w:rsidP="008A4E57">
      <w:pPr>
        <w:jc w:val="both"/>
        <w:rPr>
          <w:rFonts w:asciiTheme="minorHAnsi" w:eastAsia="Quattrocento Sans" w:hAnsiTheme="minorHAnsi" w:cstheme="minorHAnsi"/>
          <w:color w:val="000000"/>
          <w:sz w:val="24"/>
          <w:szCs w:val="24"/>
          <w:highlight w:val="white"/>
        </w:rPr>
      </w:pPr>
      <w:r w:rsidRPr="008A4E57">
        <w:rPr>
          <w:rFonts w:asciiTheme="minorHAnsi" w:eastAsia="Quattrocento Sans" w:hAnsiTheme="minorHAnsi" w:cstheme="minorHAnsi"/>
          <w:color w:val="000000"/>
          <w:sz w:val="24"/>
          <w:szCs w:val="24"/>
          <w:highlight w:val="white"/>
        </w:rPr>
        <w:t xml:space="preserve">Učenci imajo kar nekaj težav pri pretvarjanju količin pri naravoslovnih predmetih. Prav tako opažamo veliko problematiko pri </w:t>
      </w:r>
      <w:r w:rsidR="008E4BA7">
        <w:rPr>
          <w:rFonts w:asciiTheme="minorHAnsi" w:eastAsia="Quattrocento Sans" w:hAnsiTheme="minorHAnsi" w:cstheme="minorHAnsi"/>
          <w:color w:val="000000"/>
          <w:sz w:val="24"/>
          <w:szCs w:val="24"/>
          <w:highlight w:val="white"/>
        </w:rPr>
        <w:t>kemijskem računstvu,</w:t>
      </w:r>
      <w:r w:rsidRPr="008A4E57">
        <w:rPr>
          <w:rFonts w:asciiTheme="minorHAnsi" w:eastAsia="Quattrocento Sans" w:hAnsiTheme="minorHAnsi" w:cstheme="minorHAnsi"/>
          <w:color w:val="000000"/>
          <w:sz w:val="24"/>
          <w:szCs w:val="24"/>
          <w:highlight w:val="white"/>
        </w:rPr>
        <w:t xml:space="preserve"> saj je velika večina te snovi podprta z matematičnimi osnovami obračanja enačb in izražanja neznanke. Z računalniškimi gradivi H5P si želiva tovrstno snov približat učencem in dijakom, da bodo lažje razumeli in spoznavali količinske odnose. Gre tudi zato, da, kot učitelji, poleg predstavljanja samih količinskih odnosov spoznamo, kako lahko računalniška pismenost vpliva na dojemanje okolja in predmetov, ki mogoče niso tako enostavni za razlago. </w:t>
      </w:r>
      <w:r w:rsidR="008E4BA7">
        <w:rPr>
          <w:rFonts w:asciiTheme="minorHAnsi" w:eastAsia="Quattrocento Sans" w:hAnsiTheme="minorHAnsi" w:cstheme="minorHAnsi"/>
          <w:color w:val="000000"/>
          <w:sz w:val="24"/>
          <w:szCs w:val="24"/>
          <w:highlight w:val="white"/>
        </w:rPr>
        <w:t>Pri samem preverjanju nalog bo učitelj imel na voljo na novo nastalo aplikacijo KEMIJSKI KALKULATOR.</w:t>
      </w:r>
    </w:p>
    <w:p w:rsidR="008A4E57" w:rsidRPr="008A4E57" w:rsidRDefault="008A4E57" w:rsidP="008A4E57">
      <w:pPr>
        <w:jc w:val="both"/>
        <w:rPr>
          <w:rFonts w:asciiTheme="minorHAnsi" w:eastAsia="Quattrocento Sans" w:hAnsiTheme="minorHAnsi" w:cstheme="minorHAnsi"/>
          <w:color w:val="000000"/>
          <w:sz w:val="24"/>
          <w:szCs w:val="24"/>
          <w:highlight w:val="white"/>
        </w:rPr>
      </w:pPr>
    </w:p>
    <w:p w:rsidR="00882462" w:rsidRPr="008A4E57" w:rsidRDefault="00882462" w:rsidP="008A4E57">
      <w:pPr>
        <w:jc w:val="both"/>
        <w:rPr>
          <w:rFonts w:asciiTheme="minorHAnsi" w:eastAsia="Quattrocento Sans" w:hAnsiTheme="minorHAnsi" w:cstheme="minorHAnsi"/>
          <w:color w:val="000000"/>
          <w:sz w:val="24"/>
          <w:szCs w:val="24"/>
        </w:rPr>
      </w:pPr>
      <w:r w:rsidRPr="008A4E57">
        <w:rPr>
          <w:rFonts w:asciiTheme="minorHAnsi" w:eastAsia="Quattrocento Sans" w:hAnsiTheme="minorHAnsi" w:cstheme="minorHAnsi"/>
          <w:color w:val="000000"/>
          <w:sz w:val="24"/>
          <w:szCs w:val="24"/>
        </w:rPr>
        <w:t>UČENCU</w:t>
      </w:r>
    </w:p>
    <w:p w:rsidR="00302D61" w:rsidRDefault="00302D61" w:rsidP="008A4E57">
      <w:p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 xml:space="preserve">Periodni sistem je zbirka različnih elementov. Poleg simbolov zapisi vsebujejo tudi različne podatke o </w:t>
      </w:r>
      <w:proofErr w:type="spellStart"/>
      <w:r>
        <w:rPr>
          <w:rFonts w:asciiTheme="minorHAnsi" w:eastAsia="Quattrocento Sans" w:hAnsiTheme="minorHAnsi" w:cstheme="minorHAnsi"/>
          <w:color w:val="000000"/>
          <w:sz w:val="24"/>
          <w:szCs w:val="24"/>
          <w:highlight w:val="white"/>
        </w:rPr>
        <w:t>elementovi</w:t>
      </w:r>
      <w:proofErr w:type="spellEnd"/>
      <w:r>
        <w:rPr>
          <w:rFonts w:asciiTheme="minorHAnsi" w:eastAsia="Quattrocento Sans" w:hAnsiTheme="minorHAnsi" w:cstheme="minorHAnsi"/>
          <w:color w:val="000000"/>
          <w:sz w:val="24"/>
          <w:szCs w:val="24"/>
          <w:highlight w:val="white"/>
        </w:rPr>
        <w:t xml:space="preserve"> relativni atomski masi in njegovim vrstnim številom. Iz podatkov, ki jih imamo na voljo in določeno vrednostjo mase ali množine lahko  izračunamo tretjo količino. Pri obravnavi temeljnih vsebin kemijskega računstva obravnavamo osnovno kemijsko enoto mol, maso, molsko maso in število delcev. </w:t>
      </w:r>
    </w:p>
    <w:p w:rsidR="008E4BA7" w:rsidRDefault="008E4BA7" w:rsidP="008A4E57">
      <w:pPr>
        <w:shd w:val="clear" w:color="auto" w:fill="FFFFFF"/>
        <w:spacing w:after="240"/>
        <w:ind w:right="240"/>
        <w:jc w:val="both"/>
        <w:rPr>
          <w:rFonts w:asciiTheme="minorHAnsi" w:eastAsia="Quattrocento Sans" w:hAnsiTheme="minorHAnsi" w:cstheme="minorHAnsi"/>
          <w:color w:val="000000"/>
          <w:sz w:val="24"/>
          <w:szCs w:val="24"/>
          <w:highlight w:val="white"/>
        </w:rPr>
      </w:pPr>
      <w:r w:rsidRPr="008A4E57">
        <w:rPr>
          <w:rFonts w:asciiTheme="minorHAnsi" w:eastAsia="Quattrocento Sans" w:hAnsiTheme="minorHAnsi" w:cstheme="minorHAnsi"/>
          <w:color w:val="000000"/>
          <w:sz w:val="24"/>
          <w:szCs w:val="24"/>
          <w:highlight w:val="white"/>
        </w:rPr>
        <w:t xml:space="preserve">Pregledali in naučili se bomo kako si lahko s pomočjo programov in računalnika pomagamo razumeti količinske odnose in pretvarjanje naravoslovnih količin.  Poskušali bomo na primeru kemijskih elementov zastaviti in pripraviti naloge, ki nam bodo v pomoč pri izračunih količine posameznih elementov. Pripravili </w:t>
      </w:r>
      <w:r>
        <w:rPr>
          <w:rFonts w:asciiTheme="minorHAnsi" w:eastAsia="Quattrocento Sans" w:hAnsiTheme="minorHAnsi" w:cstheme="minorHAnsi"/>
          <w:color w:val="000000"/>
          <w:sz w:val="24"/>
          <w:szCs w:val="24"/>
          <w:highlight w:val="white"/>
        </w:rPr>
        <w:t>bomo</w:t>
      </w:r>
      <w:r w:rsidRPr="008A4E57">
        <w:rPr>
          <w:rFonts w:asciiTheme="minorHAnsi" w:eastAsia="Quattrocento Sans" w:hAnsiTheme="minorHAnsi" w:cstheme="minorHAnsi"/>
          <w:color w:val="000000"/>
          <w:sz w:val="24"/>
          <w:szCs w:val="24"/>
          <w:highlight w:val="white"/>
        </w:rPr>
        <w:t xml:space="preserve"> predstavitve elementov, ki bodo prikazovali pretvarjanje količin in kemijsko računstvo.</w:t>
      </w:r>
    </w:p>
    <w:p w:rsidR="00302D61" w:rsidRDefault="00302D61" w:rsidP="008A4E57">
      <w:p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Naloga za učenca bo:</w:t>
      </w:r>
    </w:p>
    <w:p w:rsidR="00302D61" w:rsidRDefault="00302D61" w:rsidP="00302D61">
      <w:pPr>
        <w:pStyle w:val="Odstavekseznama"/>
        <w:numPr>
          <w:ilvl w:val="0"/>
          <w:numId w:val="4"/>
        </w:num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Učenec si izbere kemijski element za katerega pripravi teoretični opis. Podatke sam najde na spletu</w:t>
      </w:r>
      <w:r w:rsidR="008E4BA7">
        <w:rPr>
          <w:rFonts w:asciiTheme="minorHAnsi" w:eastAsia="Quattrocento Sans" w:hAnsiTheme="minorHAnsi" w:cstheme="minorHAnsi"/>
          <w:color w:val="000000"/>
          <w:sz w:val="24"/>
          <w:szCs w:val="24"/>
          <w:highlight w:val="white"/>
        </w:rPr>
        <w:t>.</w:t>
      </w:r>
    </w:p>
    <w:p w:rsidR="00302D61" w:rsidRDefault="00302D61" w:rsidP="00302D61">
      <w:pPr>
        <w:pStyle w:val="Odstavekseznama"/>
        <w:numPr>
          <w:ilvl w:val="0"/>
          <w:numId w:val="4"/>
        </w:num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 xml:space="preserve">S pomočjo formul poskuša pripraviti  2 </w:t>
      </w:r>
      <w:r w:rsidR="008E4BA7">
        <w:rPr>
          <w:rFonts w:asciiTheme="minorHAnsi" w:eastAsia="Quattrocento Sans" w:hAnsiTheme="minorHAnsi" w:cstheme="minorHAnsi"/>
          <w:color w:val="000000"/>
          <w:sz w:val="24"/>
          <w:szCs w:val="24"/>
          <w:highlight w:val="white"/>
        </w:rPr>
        <w:t xml:space="preserve">računski </w:t>
      </w:r>
      <w:r>
        <w:rPr>
          <w:rFonts w:asciiTheme="minorHAnsi" w:eastAsia="Quattrocento Sans" w:hAnsiTheme="minorHAnsi" w:cstheme="minorHAnsi"/>
          <w:color w:val="000000"/>
          <w:sz w:val="24"/>
          <w:szCs w:val="24"/>
          <w:highlight w:val="white"/>
        </w:rPr>
        <w:t xml:space="preserve">nalogi </w:t>
      </w:r>
      <w:r w:rsidR="008E4BA7">
        <w:rPr>
          <w:rFonts w:asciiTheme="minorHAnsi" w:eastAsia="Quattrocento Sans" w:hAnsiTheme="minorHAnsi" w:cstheme="minorHAnsi"/>
          <w:color w:val="000000"/>
          <w:sz w:val="24"/>
          <w:szCs w:val="24"/>
          <w:highlight w:val="white"/>
        </w:rPr>
        <w:t xml:space="preserve">in postopek </w:t>
      </w:r>
      <w:r>
        <w:rPr>
          <w:rFonts w:asciiTheme="minorHAnsi" w:eastAsia="Quattrocento Sans" w:hAnsiTheme="minorHAnsi" w:cstheme="minorHAnsi"/>
          <w:color w:val="000000"/>
          <w:sz w:val="24"/>
          <w:szCs w:val="24"/>
          <w:highlight w:val="white"/>
        </w:rPr>
        <w:t>za svoje sošolce za izračun neznanih količin izbranega elementa</w:t>
      </w:r>
      <w:r w:rsidR="008E4BA7">
        <w:rPr>
          <w:rFonts w:asciiTheme="minorHAnsi" w:eastAsia="Quattrocento Sans" w:hAnsiTheme="minorHAnsi" w:cstheme="minorHAnsi"/>
          <w:color w:val="000000"/>
          <w:sz w:val="24"/>
          <w:szCs w:val="24"/>
          <w:highlight w:val="white"/>
        </w:rPr>
        <w:t>.</w:t>
      </w:r>
    </w:p>
    <w:p w:rsidR="00302D61" w:rsidRDefault="00302D61" w:rsidP="00302D61">
      <w:pPr>
        <w:pStyle w:val="Odstavekseznama"/>
        <w:numPr>
          <w:ilvl w:val="0"/>
          <w:numId w:val="4"/>
        </w:num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 xml:space="preserve">Sam pridobljene rešitve preizkusi s kemijskim kalkulatorjem  </w:t>
      </w:r>
      <w:r w:rsidR="008E4BA7">
        <w:rPr>
          <w:rFonts w:asciiTheme="minorHAnsi" w:eastAsia="Quattrocento Sans" w:hAnsiTheme="minorHAnsi" w:cstheme="minorHAnsi"/>
          <w:color w:val="000000"/>
          <w:sz w:val="24"/>
          <w:szCs w:val="24"/>
          <w:highlight w:val="white"/>
        </w:rPr>
        <w:t>in te rešitve tudi predstavi sošolcem</w:t>
      </w:r>
    </w:p>
    <w:p w:rsidR="008E4BA7" w:rsidRDefault="008E4BA7" w:rsidP="00302D61">
      <w:pPr>
        <w:pStyle w:val="Odstavekseznama"/>
        <w:numPr>
          <w:ilvl w:val="0"/>
          <w:numId w:val="4"/>
        </w:num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V spletni učilnici rešijo naloge, elementov, ki so pripravljene s H5P vtičnikom</w:t>
      </w:r>
    </w:p>
    <w:p w:rsidR="008E4BA7" w:rsidRPr="00302D61" w:rsidRDefault="008E4BA7" w:rsidP="00302D61">
      <w:pPr>
        <w:pStyle w:val="Odstavekseznama"/>
        <w:numPr>
          <w:ilvl w:val="0"/>
          <w:numId w:val="4"/>
        </w:numPr>
        <w:shd w:val="clear" w:color="auto" w:fill="FFFFFF"/>
        <w:spacing w:after="240"/>
        <w:ind w:right="240"/>
        <w:jc w:val="both"/>
        <w:rPr>
          <w:rFonts w:asciiTheme="minorHAnsi" w:eastAsia="Quattrocento Sans" w:hAnsiTheme="minorHAnsi" w:cstheme="minorHAnsi"/>
          <w:color w:val="000000"/>
          <w:sz w:val="24"/>
          <w:szCs w:val="24"/>
          <w:highlight w:val="white"/>
        </w:rPr>
      </w:pPr>
      <w:r>
        <w:rPr>
          <w:rFonts w:asciiTheme="minorHAnsi" w:eastAsia="Quattrocento Sans" w:hAnsiTheme="minorHAnsi" w:cstheme="minorHAnsi"/>
          <w:color w:val="000000"/>
          <w:sz w:val="24"/>
          <w:szCs w:val="24"/>
          <w:highlight w:val="white"/>
        </w:rPr>
        <w:t>Na koncu učenec izdela PPT predstavitev svojega izbranega elementa, nalog, ki jih je sestavil, uporabo kemijskega kalkulatorja in modelov narejenih s H5P vtičnikom</w:t>
      </w:r>
    </w:p>
    <w:p w:rsidR="008E4BA7" w:rsidRDefault="008E4BA7" w:rsidP="008A4E57">
      <w:pPr>
        <w:shd w:val="clear" w:color="auto" w:fill="FFFFFF"/>
        <w:spacing w:after="240"/>
        <w:ind w:right="240"/>
        <w:jc w:val="both"/>
        <w:rPr>
          <w:rFonts w:asciiTheme="minorHAnsi" w:eastAsia="Quattrocento Sans" w:hAnsiTheme="minorHAnsi" w:cstheme="minorHAnsi"/>
          <w:color w:val="000000"/>
          <w:sz w:val="24"/>
          <w:szCs w:val="24"/>
          <w:highlight w:val="white"/>
        </w:rPr>
      </w:pPr>
    </w:p>
    <w:p w:rsidR="00882462" w:rsidRPr="008A4E57" w:rsidRDefault="00882462" w:rsidP="008A4E57">
      <w:pPr>
        <w:shd w:val="clear" w:color="auto" w:fill="FFFFFF"/>
        <w:spacing w:after="240"/>
        <w:ind w:right="240"/>
        <w:jc w:val="both"/>
        <w:rPr>
          <w:rFonts w:asciiTheme="minorHAnsi" w:eastAsia="Arial" w:hAnsiTheme="minorHAnsi" w:cstheme="minorHAnsi"/>
          <w:color w:val="000000"/>
          <w:sz w:val="24"/>
          <w:szCs w:val="24"/>
        </w:rPr>
      </w:pPr>
      <w:r w:rsidRPr="008A4E57">
        <w:rPr>
          <w:rFonts w:asciiTheme="minorHAnsi" w:eastAsia="Arial" w:hAnsiTheme="minorHAnsi" w:cstheme="minorHAnsi"/>
          <w:color w:val="000000"/>
          <w:sz w:val="24"/>
          <w:szCs w:val="24"/>
        </w:rPr>
        <w:lastRenderedPageBreak/>
        <w:t>TEMELJNA ZNANJA</w:t>
      </w:r>
    </w:p>
    <w:p w:rsidR="00882462" w:rsidRPr="008A4E57" w:rsidRDefault="00882462" w:rsidP="008A4E57">
      <w:pPr>
        <w:shd w:val="clear" w:color="auto" w:fill="FFFFFF"/>
        <w:spacing w:after="240"/>
        <w:ind w:right="240"/>
        <w:jc w:val="both"/>
        <w:rPr>
          <w:rFonts w:asciiTheme="minorHAnsi" w:eastAsia="Arial" w:hAnsiTheme="minorHAnsi" w:cstheme="minorHAnsi"/>
          <w:color w:val="000000"/>
          <w:sz w:val="24"/>
          <w:szCs w:val="24"/>
        </w:rPr>
      </w:pPr>
      <w:r w:rsidRPr="008A4E57">
        <w:rPr>
          <w:rFonts w:asciiTheme="minorHAnsi" w:eastAsia="Arial" w:hAnsiTheme="minorHAnsi" w:cstheme="minorHAnsi"/>
          <w:color w:val="000000"/>
          <w:sz w:val="24"/>
          <w:szCs w:val="24"/>
        </w:rPr>
        <w:tab/>
      </w:r>
      <w:r w:rsidRPr="008A4E57">
        <w:rPr>
          <w:rFonts w:asciiTheme="minorHAnsi" w:eastAsia="Arial" w:hAnsiTheme="minorHAnsi" w:cstheme="minorHAnsi"/>
          <w:b/>
          <w:color w:val="000000"/>
          <w:sz w:val="24"/>
          <w:szCs w:val="24"/>
        </w:rPr>
        <w:t>RIN</w:t>
      </w:r>
      <w:r w:rsidRPr="008A4E57">
        <w:rPr>
          <w:rFonts w:asciiTheme="minorHAnsi" w:eastAsia="Arial" w:hAnsiTheme="minorHAnsi" w:cstheme="minorHAnsi"/>
          <w:color w:val="000000"/>
          <w:sz w:val="24"/>
          <w:szCs w:val="24"/>
        </w:rPr>
        <w:t>: H5P vtičnik,</w:t>
      </w:r>
      <w:r w:rsidR="008E4BA7">
        <w:rPr>
          <w:rFonts w:asciiTheme="minorHAnsi" w:eastAsia="Arial" w:hAnsiTheme="minorHAnsi" w:cstheme="minorHAnsi"/>
          <w:color w:val="000000"/>
          <w:sz w:val="24"/>
          <w:szCs w:val="24"/>
        </w:rPr>
        <w:t xml:space="preserve"> uporaba in pojem knjižnic, algoritmi, predstavitev podatkov, </w:t>
      </w:r>
      <w:r w:rsidR="004D1E07" w:rsidRPr="008A4E57">
        <w:rPr>
          <w:rFonts w:asciiTheme="minorHAnsi" w:eastAsia="Arial" w:hAnsiTheme="minorHAnsi" w:cstheme="minorHAnsi"/>
          <w:color w:val="000000"/>
          <w:sz w:val="24"/>
          <w:szCs w:val="24"/>
        </w:rPr>
        <w:t>obdelava p</w:t>
      </w:r>
      <w:r w:rsidR="008E4BA7">
        <w:rPr>
          <w:rFonts w:asciiTheme="minorHAnsi" w:eastAsia="Arial" w:hAnsiTheme="minorHAnsi" w:cstheme="minorHAnsi"/>
          <w:color w:val="000000"/>
          <w:sz w:val="24"/>
          <w:szCs w:val="24"/>
        </w:rPr>
        <w:t>odatkov</w:t>
      </w:r>
      <w:r w:rsidR="00630E60">
        <w:rPr>
          <w:rFonts w:asciiTheme="minorHAnsi" w:eastAsia="Arial" w:hAnsiTheme="minorHAnsi" w:cstheme="minorHAnsi"/>
          <w:color w:val="000000"/>
          <w:sz w:val="24"/>
          <w:szCs w:val="24"/>
        </w:rPr>
        <w:t>, digitalna ustvarjalnost</w:t>
      </w:r>
    </w:p>
    <w:p w:rsidR="00882462" w:rsidRPr="008A4E57" w:rsidRDefault="00882462" w:rsidP="008A4E57">
      <w:pPr>
        <w:shd w:val="clear" w:color="auto" w:fill="FFFFFF"/>
        <w:spacing w:after="240"/>
        <w:ind w:right="240"/>
        <w:jc w:val="both"/>
        <w:rPr>
          <w:rFonts w:asciiTheme="minorHAnsi" w:eastAsia="Arial" w:hAnsiTheme="minorHAnsi" w:cstheme="minorHAnsi"/>
          <w:color w:val="000000"/>
          <w:sz w:val="24"/>
          <w:szCs w:val="24"/>
        </w:rPr>
      </w:pPr>
      <w:r w:rsidRPr="008A4E57">
        <w:rPr>
          <w:rFonts w:asciiTheme="minorHAnsi" w:eastAsia="Arial" w:hAnsiTheme="minorHAnsi" w:cstheme="minorHAnsi"/>
          <w:color w:val="000000"/>
          <w:sz w:val="24"/>
          <w:szCs w:val="24"/>
        </w:rPr>
        <w:tab/>
      </w:r>
      <w:r w:rsidRPr="008A4E57">
        <w:rPr>
          <w:rFonts w:asciiTheme="minorHAnsi" w:eastAsia="Arial" w:hAnsiTheme="minorHAnsi" w:cstheme="minorHAnsi"/>
          <w:b/>
          <w:color w:val="000000"/>
          <w:sz w:val="24"/>
          <w:szCs w:val="24"/>
        </w:rPr>
        <w:t>Kemija</w:t>
      </w:r>
      <w:r w:rsidR="00630E60">
        <w:rPr>
          <w:rFonts w:asciiTheme="minorHAnsi" w:eastAsia="Arial" w:hAnsiTheme="minorHAnsi" w:cstheme="minorHAnsi"/>
          <w:color w:val="000000"/>
          <w:sz w:val="24"/>
          <w:szCs w:val="24"/>
        </w:rPr>
        <w:t>: količinski odnosi, kemijsko računsko</w:t>
      </w:r>
      <w:r w:rsidRPr="008A4E57">
        <w:rPr>
          <w:rFonts w:asciiTheme="minorHAnsi" w:eastAsia="Arial" w:hAnsiTheme="minorHAnsi" w:cstheme="minorHAnsi"/>
          <w:color w:val="000000"/>
          <w:sz w:val="24"/>
          <w:szCs w:val="24"/>
        </w:rPr>
        <w:t>,</w:t>
      </w:r>
      <w:r w:rsidR="00630E60">
        <w:rPr>
          <w:rFonts w:asciiTheme="minorHAnsi" w:eastAsia="Arial" w:hAnsiTheme="minorHAnsi" w:cstheme="minorHAnsi"/>
          <w:color w:val="000000"/>
          <w:sz w:val="24"/>
          <w:szCs w:val="24"/>
        </w:rPr>
        <w:t xml:space="preserve"> elementi, spojine, </w:t>
      </w:r>
      <w:r w:rsidRPr="008A4E57">
        <w:rPr>
          <w:rFonts w:asciiTheme="minorHAnsi" w:eastAsia="Arial" w:hAnsiTheme="minorHAnsi" w:cstheme="minorHAnsi"/>
          <w:color w:val="000000"/>
          <w:sz w:val="24"/>
          <w:szCs w:val="24"/>
        </w:rPr>
        <w:t xml:space="preserve"> osnove matematike (ulomki, množenje, deljenje, enačbe …)</w:t>
      </w:r>
    </w:p>
    <w:p w:rsidR="00882462" w:rsidRPr="008A4E57" w:rsidRDefault="00882462" w:rsidP="00D13C84">
      <w:pPr>
        <w:jc w:val="both"/>
        <w:rPr>
          <w:rFonts w:asciiTheme="minorHAnsi" w:eastAsia="Arial" w:hAnsiTheme="minorHAnsi" w:cstheme="minorHAnsi"/>
          <w:b/>
          <w:color w:val="000000"/>
          <w:sz w:val="24"/>
          <w:szCs w:val="24"/>
        </w:rPr>
      </w:pPr>
      <w:bookmarkStart w:id="0" w:name="_GoBack"/>
      <w:bookmarkEnd w:id="0"/>
      <w:r w:rsidRPr="008A4E57">
        <w:rPr>
          <w:rFonts w:asciiTheme="minorHAnsi" w:eastAsia="Arial" w:hAnsiTheme="minorHAnsi" w:cstheme="minorHAnsi"/>
          <w:b/>
          <w:color w:val="000000"/>
          <w:sz w:val="24"/>
          <w:szCs w:val="24"/>
        </w:rPr>
        <w:t>Operativni učni cilji:</w:t>
      </w:r>
    </w:p>
    <w:p w:rsidR="00882462" w:rsidRPr="008A4E57" w:rsidRDefault="00882462" w:rsidP="008A4E57">
      <w:pPr>
        <w:numPr>
          <w:ilvl w:val="0"/>
          <w:numId w:val="1"/>
        </w:numPr>
        <w:pBdr>
          <w:top w:val="nil"/>
          <w:left w:val="nil"/>
          <w:bottom w:val="nil"/>
          <w:right w:val="nil"/>
          <w:between w:val="nil"/>
        </w:pBdr>
        <w:shd w:val="clear" w:color="auto" w:fill="FFFFFF"/>
        <w:spacing w:after="0"/>
        <w:ind w:right="240"/>
        <w:jc w:val="both"/>
        <w:rPr>
          <w:rFonts w:asciiTheme="minorHAnsi" w:eastAsia="Arial" w:hAnsiTheme="minorHAnsi" w:cstheme="minorHAnsi"/>
          <w:color w:val="000000"/>
          <w:sz w:val="24"/>
          <w:szCs w:val="24"/>
        </w:rPr>
      </w:pPr>
      <w:r w:rsidRPr="008A4E57">
        <w:rPr>
          <w:rFonts w:asciiTheme="minorHAnsi" w:eastAsia="Arial" w:hAnsiTheme="minorHAnsi" w:cstheme="minorHAnsi"/>
          <w:color w:val="000000"/>
          <w:sz w:val="24"/>
          <w:szCs w:val="24"/>
        </w:rPr>
        <w:t xml:space="preserve">Spoznati, </w:t>
      </w:r>
      <w:r w:rsidRPr="008A4E57">
        <w:rPr>
          <w:rFonts w:asciiTheme="minorHAnsi" w:eastAsia="Arial" w:hAnsiTheme="minorHAnsi" w:cstheme="minorHAnsi"/>
          <w:sz w:val="24"/>
          <w:szCs w:val="24"/>
        </w:rPr>
        <w:t xml:space="preserve">da </w:t>
      </w:r>
      <w:r w:rsidRPr="008A4E57">
        <w:rPr>
          <w:rFonts w:asciiTheme="minorHAnsi" w:eastAsia="Arial" w:hAnsiTheme="minorHAnsi" w:cstheme="minorHAnsi"/>
          <w:color w:val="000000"/>
          <w:sz w:val="24"/>
          <w:szCs w:val="24"/>
        </w:rPr>
        <w:t>lahko s pomočjo računalniških simulacij pridobivamo znanja z določenih drugih področij</w:t>
      </w:r>
    </w:p>
    <w:p w:rsidR="004D1E07" w:rsidRPr="008A4E57" w:rsidRDefault="004D1E07" w:rsidP="008A4E57">
      <w:pPr>
        <w:numPr>
          <w:ilvl w:val="0"/>
          <w:numId w:val="1"/>
        </w:numPr>
        <w:pBdr>
          <w:top w:val="nil"/>
          <w:left w:val="nil"/>
          <w:bottom w:val="nil"/>
          <w:right w:val="nil"/>
          <w:between w:val="nil"/>
        </w:pBdr>
        <w:shd w:val="clear" w:color="auto" w:fill="FFFFFF"/>
        <w:spacing w:after="0"/>
        <w:ind w:right="240"/>
        <w:jc w:val="both"/>
        <w:rPr>
          <w:rFonts w:asciiTheme="minorHAnsi" w:eastAsia="Arial" w:hAnsiTheme="minorHAnsi" w:cstheme="minorHAnsi"/>
          <w:color w:val="000000"/>
          <w:sz w:val="24"/>
          <w:szCs w:val="24"/>
        </w:rPr>
      </w:pPr>
      <w:r w:rsidRPr="008A4E57">
        <w:rPr>
          <w:rFonts w:asciiTheme="minorHAnsi" w:hAnsiTheme="minorHAnsi" w:cstheme="minorHAnsi"/>
          <w:sz w:val="24"/>
          <w:szCs w:val="24"/>
        </w:rPr>
        <w:t>Učenec pozna pojem množina snovi in enoto za množino snovi mol.</w:t>
      </w:r>
    </w:p>
    <w:p w:rsidR="00882462"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Medpredmetna povezava z matematiko - MNOŽINA SNOVI Matematika: Računske operacije z ulomki; Enačbe in neenačbe (izražati neznanko iz obrazca)</w:t>
      </w:r>
    </w:p>
    <w:p w:rsidR="004D1E07"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 xml:space="preserve">spoznajo pojem množine snovi z enoto mol in število delcev v enem molu snovi, </w:t>
      </w:r>
    </w:p>
    <w:p w:rsidR="004D1E07"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 xml:space="preserve">Učenci razumejo povezavo molske mase elementov in spojin z množino snovi, </w:t>
      </w:r>
    </w:p>
    <w:p w:rsidR="004D1E07"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Učenci znajo iz množine snovi izračunati maso snovi in obratno</w:t>
      </w:r>
    </w:p>
    <w:p w:rsidR="004D1E07"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obdelujejo in uporabljajo podatke iz različnih virov,</w:t>
      </w:r>
    </w:p>
    <w:p w:rsidR="004D1E07"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razvijajo sposobnost opazovanja in uporabljajo submikroskopske prikaze</w:t>
      </w:r>
    </w:p>
    <w:p w:rsidR="004D1E07" w:rsidRPr="008A4E5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poznajo pomen množine snovi za kemijo in razumejo pomen dogovorjenih fizikalnih veličin in enot.</w:t>
      </w:r>
    </w:p>
    <w:p w:rsidR="004D1E07" w:rsidRDefault="004D1E07" w:rsidP="008A4E57">
      <w:pPr>
        <w:pStyle w:val="Odstavekseznama"/>
        <w:numPr>
          <w:ilvl w:val="0"/>
          <w:numId w:val="1"/>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Učenci pripravijo predstavitev posameznega kemijskega elementa in na podlagi tega sestavijo naloge, kjer lahko izračunajo določene količine za ta element s pomočjo kemijskega računstva</w:t>
      </w:r>
    </w:p>
    <w:p w:rsidR="005474B8" w:rsidRPr="005474B8" w:rsidRDefault="005474B8" w:rsidP="005474B8">
      <w:pPr>
        <w:pStyle w:val="Odstavekseznama"/>
        <w:shd w:val="clear" w:color="auto" w:fill="FFFFFF"/>
        <w:spacing w:after="240"/>
        <w:ind w:right="240"/>
        <w:jc w:val="both"/>
        <w:rPr>
          <w:rFonts w:asciiTheme="minorHAnsi" w:hAnsiTheme="minorHAnsi" w:cstheme="minorHAnsi"/>
          <w:sz w:val="24"/>
          <w:szCs w:val="24"/>
        </w:rPr>
      </w:pPr>
    </w:p>
    <w:p w:rsidR="004D1E07" w:rsidRPr="008A4E57" w:rsidRDefault="004D1E07" w:rsidP="008A4E57">
      <w:pPr>
        <w:shd w:val="clear" w:color="auto" w:fill="FFFFFF"/>
        <w:spacing w:after="240"/>
        <w:ind w:right="240"/>
        <w:jc w:val="both"/>
        <w:rPr>
          <w:rFonts w:asciiTheme="minorHAnsi" w:hAnsiTheme="minorHAnsi" w:cstheme="minorHAnsi"/>
          <w:b/>
          <w:sz w:val="24"/>
          <w:szCs w:val="24"/>
        </w:rPr>
      </w:pPr>
      <w:r w:rsidRPr="008A4E57">
        <w:rPr>
          <w:rFonts w:asciiTheme="minorHAnsi" w:hAnsiTheme="minorHAnsi" w:cstheme="minorHAnsi"/>
          <w:b/>
          <w:sz w:val="24"/>
          <w:szCs w:val="24"/>
        </w:rPr>
        <w:t>Časovna omejitev:</w:t>
      </w:r>
    </w:p>
    <w:p w:rsidR="00A069D1" w:rsidRPr="008A4E57" w:rsidRDefault="00A069D1" w:rsidP="008A4E57">
      <w:p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Uvodna ura - 1 šolska ura</w:t>
      </w:r>
    </w:p>
    <w:p w:rsidR="00A069D1" w:rsidRPr="008A4E57" w:rsidRDefault="00A069D1" w:rsidP="008A4E57">
      <w:p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Pomoč in vaje - 3 šolske ure</w:t>
      </w:r>
    </w:p>
    <w:p w:rsidR="00A069D1" w:rsidRPr="008A4E57" w:rsidRDefault="00A069D1" w:rsidP="008A4E57">
      <w:p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Samostojno delo učencev 2 šolski uri</w:t>
      </w:r>
    </w:p>
    <w:p w:rsidR="00A069D1" w:rsidRPr="008A4E57" w:rsidRDefault="00A069D1" w:rsidP="008A4E57">
      <w:p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Predstavitve- 2 šolski uri</w:t>
      </w:r>
    </w:p>
    <w:p w:rsidR="00A069D1" w:rsidRPr="008A4E57" w:rsidRDefault="00A069D1" w:rsidP="008A4E57">
      <w:pPr>
        <w:shd w:val="clear" w:color="auto" w:fill="FFFFFF"/>
        <w:spacing w:after="240"/>
        <w:ind w:right="240"/>
        <w:jc w:val="both"/>
        <w:rPr>
          <w:rFonts w:asciiTheme="minorHAnsi" w:hAnsiTheme="minorHAnsi" w:cstheme="minorHAnsi"/>
          <w:sz w:val="24"/>
          <w:szCs w:val="24"/>
        </w:rPr>
      </w:pPr>
    </w:p>
    <w:p w:rsidR="00A069D1" w:rsidRPr="008A4E57" w:rsidRDefault="00A069D1" w:rsidP="008A4E57">
      <w:pPr>
        <w:shd w:val="clear" w:color="auto" w:fill="FFFFFF"/>
        <w:spacing w:after="240"/>
        <w:ind w:right="240"/>
        <w:jc w:val="both"/>
        <w:rPr>
          <w:rFonts w:asciiTheme="minorHAnsi" w:eastAsia="Times New Roman" w:hAnsiTheme="minorHAnsi" w:cstheme="minorHAnsi"/>
          <w:b/>
          <w:color w:val="222222"/>
          <w:sz w:val="24"/>
          <w:szCs w:val="24"/>
        </w:rPr>
      </w:pPr>
      <w:r w:rsidRPr="00882462">
        <w:rPr>
          <w:rFonts w:asciiTheme="minorHAnsi" w:eastAsia="Times New Roman" w:hAnsiTheme="minorHAnsi" w:cstheme="minorHAnsi"/>
          <w:b/>
          <w:color w:val="222222"/>
          <w:sz w:val="24"/>
          <w:szCs w:val="24"/>
        </w:rPr>
        <w:t xml:space="preserve">Predvideni "konkretni izdelki" </w:t>
      </w:r>
    </w:p>
    <w:p w:rsidR="00A069D1" w:rsidRPr="008A4E57" w:rsidRDefault="005474B8" w:rsidP="008A4E57">
      <w:pPr>
        <w:pStyle w:val="Odstavekseznama"/>
        <w:numPr>
          <w:ilvl w:val="0"/>
          <w:numId w:val="3"/>
        </w:numPr>
        <w:shd w:val="clear" w:color="auto" w:fill="FFFFFF"/>
        <w:spacing w:after="240"/>
        <w:ind w:right="240"/>
        <w:jc w:val="both"/>
        <w:rPr>
          <w:rFonts w:asciiTheme="minorHAnsi" w:hAnsiTheme="minorHAnsi" w:cstheme="minorHAnsi"/>
          <w:sz w:val="24"/>
          <w:szCs w:val="24"/>
        </w:rPr>
      </w:pPr>
      <w:r>
        <w:rPr>
          <w:rFonts w:asciiTheme="minorHAnsi" w:hAnsiTheme="minorHAnsi" w:cstheme="minorHAnsi"/>
          <w:sz w:val="24"/>
          <w:szCs w:val="24"/>
        </w:rPr>
        <w:t>P</w:t>
      </w:r>
      <w:r w:rsidR="00A069D1" w:rsidRPr="008A4E57">
        <w:rPr>
          <w:rFonts w:asciiTheme="minorHAnsi" w:hAnsiTheme="minorHAnsi" w:cstheme="minorHAnsi"/>
          <w:sz w:val="24"/>
          <w:szCs w:val="24"/>
        </w:rPr>
        <w:t>redstavitve učencev</w:t>
      </w:r>
    </w:p>
    <w:p w:rsidR="00A069D1" w:rsidRPr="008A4E57" w:rsidRDefault="00A069D1" w:rsidP="008A4E57">
      <w:pPr>
        <w:pStyle w:val="Odstavekseznama"/>
        <w:numPr>
          <w:ilvl w:val="0"/>
          <w:numId w:val="3"/>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Učni listi</w:t>
      </w:r>
    </w:p>
    <w:p w:rsidR="00A069D1" w:rsidRPr="008A4E57" w:rsidRDefault="00A069D1" w:rsidP="008A4E57">
      <w:pPr>
        <w:pStyle w:val="Odstavekseznama"/>
        <w:numPr>
          <w:ilvl w:val="0"/>
          <w:numId w:val="3"/>
        </w:numPr>
        <w:shd w:val="clear" w:color="auto" w:fill="FFFFFF"/>
        <w:spacing w:after="240"/>
        <w:ind w:right="240"/>
        <w:jc w:val="both"/>
        <w:rPr>
          <w:rFonts w:asciiTheme="minorHAnsi" w:hAnsiTheme="minorHAnsi" w:cstheme="minorHAnsi"/>
          <w:sz w:val="24"/>
          <w:szCs w:val="24"/>
        </w:rPr>
      </w:pPr>
      <w:r w:rsidRPr="008A4E57">
        <w:rPr>
          <w:rFonts w:asciiTheme="minorHAnsi" w:hAnsiTheme="minorHAnsi" w:cstheme="minorHAnsi"/>
          <w:sz w:val="24"/>
          <w:szCs w:val="24"/>
        </w:rPr>
        <w:t>Učna priprava za učitelja</w:t>
      </w:r>
    </w:p>
    <w:p w:rsidR="00A069D1" w:rsidRPr="008A4E57" w:rsidRDefault="005474B8" w:rsidP="008A4E57">
      <w:pPr>
        <w:pStyle w:val="Odstavekseznama"/>
        <w:numPr>
          <w:ilvl w:val="0"/>
          <w:numId w:val="3"/>
        </w:numPr>
        <w:shd w:val="clear" w:color="auto" w:fill="FFFFFF"/>
        <w:spacing w:after="240"/>
        <w:ind w:right="240"/>
        <w:jc w:val="both"/>
        <w:rPr>
          <w:rFonts w:asciiTheme="minorHAnsi" w:hAnsiTheme="minorHAnsi" w:cstheme="minorHAnsi"/>
          <w:sz w:val="24"/>
          <w:szCs w:val="24"/>
        </w:rPr>
      </w:pPr>
      <w:r>
        <w:rPr>
          <w:rFonts w:asciiTheme="minorHAnsi" w:hAnsiTheme="minorHAnsi" w:cstheme="minorHAnsi"/>
          <w:sz w:val="24"/>
          <w:szCs w:val="24"/>
        </w:rPr>
        <w:t>Kemijski kalkulator</w:t>
      </w:r>
    </w:p>
    <w:sectPr w:rsidR="00A069D1" w:rsidRPr="008A4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Quattrocento San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3135F"/>
    <w:multiLevelType w:val="multilevel"/>
    <w:tmpl w:val="9F146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947254"/>
    <w:multiLevelType w:val="hybridMultilevel"/>
    <w:tmpl w:val="5CCC599A"/>
    <w:lvl w:ilvl="0" w:tplc="80328E44">
      <w:numFmt w:val="bullet"/>
      <w:lvlText w:val="-"/>
      <w:lvlJc w:val="left"/>
      <w:pPr>
        <w:ind w:left="720" w:hanging="360"/>
      </w:pPr>
      <w:rPr>
        <w:rFonts w:ascii="Calibri" w:eastAsia="Quattrocento Sans"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95C2965"/>
    <w:multiLevelType w:val="multilevel"/>
    <w:tmpl w:val="933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A5260"/>
    <w:multiLevelType w:val="hybridMultilevel"/>
    <w:tmpl w:val="F2345BD0"/>
    <w:lvl w:ilvl="0" w:tplc="F01E4628">
      <w:start w:val="3"/>
      <w:numFmt w:val="bullet"/>
      <w:lvlText w:val="-"/>
      <w:lvlJc w:val="left"/>
      <w:pPr>
        <w:ind w:left="720" w:hanging="360"/>
      </w:pPr>
      <w:rPr>
        <w:rFonts w:ascii="Helvetica" w:eastAsia="Times New Roman" w:hAnsi="Helvetica" w:cs="Times New Roman" w:hint="default"/>
        <w:color w:val="222222"/>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DC"/>
    <w:rsid w:val="00124C82"/>
    <w:rsid w:val="00302D61"/>
    <w:rsid w:val="004D1E07"/>
    <w:rsid w:val="005474B8"/>
    <w:rsid w:val="00630E60"/>
    <w:rsid w:val="006D32DC"/>
    <w:rsid w:val="00882462"/>
    <w:rsid w:val="008A4E57"/>
    <w:rsid w:val="008E4BA7"/>
    <w:rsid w:val="00A069D1"/>
    <w:rsid w:val="00D13C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EE0D"/>
  <w15:chartTrackingRefBased/>
  <w15:docId w15:val="{8C1A22E6-A106-4768-A744-8267D450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D32DC"/>
    <w:rPr>
      <w:rFonts w:ascii="Calibri" w:eastAsia="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82462"/>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semiHidden/>
    <w:unhideWhenUsed/>
    <w:rsid w:val="00882462"/>
    <w:rPr>
      <w:color w:val="0000FF"/>
      <w:u w:val="single"/>
    </w:rPr>
  </w:style>
  <w:style w:type="paragraph" w:styleId="Odstavekseznama">
    <w:name w:val="List Paragraph"/>
    <w:basedOn w:val="Navaden"/>
    <w:uiPriority w:val="34"/>
    <w:qFormat/>
    <w:rsid w:val="004D1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3</cp:revision>
  <dcterms:created xsi:type="dcterms:W3CDTF">2022-08-24T10:07:00Z</dcterms:created>
  <dcterms:modified xsi:type="dcterms:W3CDTF">2022-08-24T10:07:00Z</dcterms:modified>
</cp:coreProperties>
</file>