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CD0" w:rsidRDefault="00985CD0" w:rsidP="00985CD0">
      <w:pPr>
        <w:spacing w:after="0"/>
      </w:pPr>
      <w:r>
        <w:t>Univerza v Ljubljani</w:t>
      </w:r>
    </w:p>
    <w:p w:rsidR="00985CD0" w:rsidRDefault="00985CD0" w:rsidP="00985CD0">
      <w:pPr>
        <w:spacing w:after="0"/>
      </w:pPr>
      <w:r>
        <w:t>Fakulteta za računalništvo in informatiko</w:t>
      </w:r>
    </w:p>
    <w:p w:rsidR="00985CD0" w:rsidRDefault="00985CD0" w:rsidP="00985CD0">
      <w:pPr>
        <w:spacing w:after="0"/>
      </w:pPr>
      <w:r>
        <w:t>PSD Informatika je tudi znanost</w:t>
      </w:r>
    </w:p>
    <w:p w:rsidR="00985CD0" w:rsidRDefault="00985CD0" w:rsidP="00985CD0">
      <w:pPr>
        <w:spacing w:after="0"/>
      </w:pPr>
      <w:r>
        <w:t>Tržaška 25</w:t>
      </w:r>
    </w:p>
    <w:p w:rsidR="00985CD0" w:rsidRDefault="00985CD0" w:rsidP="00985CD0">
      <w:pPr>
        <w:spacing w:after="0"/>
      </w:pPr>
      <w:r>
        <w:t>1000 Ljubljana</w:t>
      </w:r>
    </w:p>
    <w:p w:rsidR="00985CD0" w:rsidRDefault="00985CD0" w:rsidP="00985CD0">
      <w:pPr>
        <w:spacing w:after="0"/>
      </w:pPr>
    </w:p>
    <w:p w:rsidR="00985CD0" w:rsidRPr="00466021" w:rsidRDefault="00985CD0" w:rsidP="00466021">
      <w:pPr>
        <w:spacing w:before="2040" w:after="240"/>
        <w:jc w:val="center"/>
        <w:rPr>
          <w:b/>
          <w:sz w:val="32"/>
        </w:rPr>
      </w:pPr>
      <w:r w:rsidRPr="00466021">
        <w:rPr>
          <w:b/>
          <w:sz w:val="32"/>
        </w:rPr>
        <w:t>UČNA PRIPRAVA</w:t>
      </w:r>
    </w:p>
    <w:p w:rsidR="00985CD0" w:rsidRDefault="00DB397F" w:rsidP="00466021">
      <w:pPr>
        <w:spacing w:after="2880"/>
        <w:jc w:val="center"/>
        <w:rPr>
          <w:b/>
          <w:sz w:val="40"/>
        </w:rPr>
      </w:pPr>
      <w:r w:rsidRPr="00DB397F">
        <w:rPr>
          <w:b/>
          <w:sz w:val="40"/>
        </w:rPr>
        <w:drawing>
          <wp:anchor distT="0" distB="0" distL="114300" distR="114300" simplePos="0" relativeHeight="251661312" behindDoc="1" locked="0" layoutInCell="1" allowOverlap="1" wp14:anchorId="433AC478" wp14:editId="40901A71">
            <wp:simplePos x="0" y="0"/>
            <wp:positionH relativeFrom="column">
              <wp:posOffset>609482</wp:posOffset>
            </wp:positionH>
            <wp:positionV relativeFrom="paragraph">
              <wp:posOffset>656014</wp:posOffset>
            </wp:positionV>
            <wp:extent cx="4295554" cy="3350720"/>
            <wp:effectExtent l="0" t="0" r="0" b="2540"/>
            <wp:wrapNone/>
            <wp:docPr id="2" name="Slika 2" descr="http://blogs-images.forbes.com/marketshare/files/2012/03/Direct-Mai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s-images.forbes.com/marketshare/files/2012/03/Direct-Mail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554" cy="33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b/>
          <w:sz w:val="40"/>
        </w:rPr>
        <w:t>Nedeterministični</w:t>
      </w:r>
      <w:proofErr w:type="spellEnd"/>
      <w:r w:rsidR="00985CD0" w:rsidRPr="00466021">
        <w:rPr>
          <w:b/>
          <w:sz w:val="40"/>
        </w:rPr>
        <w:t xml:space="preserve"> končni avtomat</w:t>
      </w:r>
    </w:p>
    <w:p w:rsidR="00466021" w:rsidRPr="00466021" w:rsidRDefault="00E843F8" w:rsidP="00466021">
      <w:pPr>
        <w:spacing w:after="2880"/>
        <w:jc w:val="center"/>
        <w:rPr>
          <w:b/>
          <w:sz w:val="40"/>
        </w:rPr>
      </w:pPr>
      <w:r w:rsidRPr="00E843F8">
        <w:rPr>
          <w:b/>
          <w:noProof/>
          <w:sz w:val="40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8351EC" wp14:editId="14EA937E">
                <wp:simplePos x="0" y="0"/>
                <wp:positionH relativeFrom="column">
                  <wp:posOffset>539588</wp:posOffset>
                </wp:positionH>
                <wp:positionV relativeFrom="paragraph">
                  <wp:posOffset>1838960</wp:posOffset>
                </wp:positionV>
                <wp:extent cx="5560828" cy="1403985"/>
                <wp:effectExtent l="0" t="0" r="1905" b="0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082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3F8" w:rsidRDefault="00DB397F">
                            <w:r>
                              <w:t>http://blogs-</w:t>
                            </w:r>
                            <w:r w:rsidRPr="00DB397F">
                              <w:t>images.forbes.com/marketshare/files/2012/03/Direct-Mail1.jpg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42.5pt;margin-top:144.8pt;width:437.8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" stroked="f">
                <v:textbox style="mso-fit-shape-to-text:t">
                  <w:txbxContent>
                    <w:p w:rsidR="00E843F8" w:rsidRDefault="00DB397F">
                      <w:r>
                        <w:t>http://blogs-</w:t>
                      </w:r>
                      <w:r w:rsidRPr="00DB397F">
                        <w:t>images.forbes.com/marketshare/files/2012/03/Direct-Mail1.jpg</w:t>
                      </w:r>
                    </w:p>
                  </w:txbxContent>
                </v:textbox>
              </v:shape>
            </w:pict>
          </mc:Fallback>
        </mc:AlternateContent>
      </w:r>
    </w:p>
    <w:p w:rsidR="00985CD0" w:rsidRDefault="00985CD0" w:rsidP="00985CD0">
      <w:pPr>
        <w:spacing w:after="0"/>
      </w:pPr>
    </w:p>
    <w:p w:rsidR="00466021" w:rsidRDefault="00466021" w:rsidP="00987DD9">
      <w:pPr>
        <w:tabs>
          <w:tab w:val="right" w:pos="9072"/>
        </w:tabs>
        <w:spacing w:after="0"/>
      </w:pPr>
    </w:p>
    <w:p w:rsidR="00466021" w:rsidRDefault="00466021" w:rsidP="00987DD9">
      <w:pPr>
        <w:tabs>
          <w:tab w:val="right" w:pos="9072"/>
        </w:tabs>
        <w:spacing w:after="0"/>
      </w:pPr>
    </w:p>
    <w:p w:rsidR="00466021" w:rsidRDefault="00466021" w:rsidP="00987DD9">
      <w:pPr>
        <w:tabs>
          <w:tab w:val="right" w:pos="9072"/>
        </w:tabs>
        <w:spacing w:after="0"/>
      </w:pPr>
    </w:p>
    <w:p w:rsidR="00987DD9" w:rsidRDefault="00782143" w:rsidP="00987DD9">
      <w:pPr>
        <w:tabs>
          <w:tab w:val="right" w:pos="9072"/>
        </w:tabs>
        <w:spacing w:after="0"/>
      </w:pPr>
      <w:r>
        <w:t>15</w:t>
      </w:r>
      <w:r w:rsidR="00985CD0">
        <w:t>. 3. 2014</w:t>
      </w:r>
      <w:r w:rsidR="00987DD9">
        <w:tab/>
      </w:r>
      <w:r w:rsidR="00985CD0">
        <w:t>Nataša Kristan</w:t>
      </w:r>
    </w:p>
    <w:p w:rsidR="00987DD9" w:rsidRDefault="00987DD9">
      <w:r>
        <w:br w:type="page"/>
      </w:r>
    </w:p>
    <w:p w:rsidR="00987DD9" w:rsidRDefault="00987DD9" w:rsidP="00987DD9">
      <w:pPr>
        <w:pStyle w:val="Naslov1"/>
      </w:pPr>
      <w:r>
        <w:lastRenderedPageBreak/>
        <w:t>OSNOVNI PODATKI</w:t>
      </w:r>
    </w:p>
    <w:p w:rsidR="00987DD9" w:rsidRDefault="00987DD9" w:rsidP="00987DD9">
      <w:pPr>
        <w:tabs>
          <w:tab w:val="right" w:pos="9072"/>
        </w:tabs>
        <w:spacing w:after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87DD9" w:rsidTr="00987DD9">
        <w:tc>
          <w:tcPr>
            <w:tcW w:w="9212" w:type="dxa"/>
          </w:tcPr>
          <w:p w:rsidR="00987DD9" w:rsidRDefault="00987DD9" w:rsidP="00987DD9">
            <w:pPr>
              <w:tabs>
                <w:tab w:val="right" w:pos="9072"/>
              </w:tabs>
            </w:pPr>
            <w:r>
              <w:t>Šola: Gimnazija Vič</w:t>
            </w:r>
          </w:p>
        </w:tc>
      </w:tr>
      <w:tr w:rsidR="00987DD9" w:rsidTr="00987DD9">
        <w:tc>
          <w:tcPr>
            <w:tcW w:w="9212" w:type="dxa"/>
          </w:tcPr>
          <w:p w:rsidR="00987DD9" w:rsidRDefault="00987DD9" w:rsidP="00987DD9">
            <w:pPr>
              <w:tabs>
                <w:tab w:val="right" w:pos="9072"/>
              </w:tabs>
            </w:pPr>
            <w:r>
              <w:t>Letnik: 1.</w:t>
            </w:r>
          </w:p>
        </w:tc>
      </w:tr>
      <w:tr w:rsidR="00987DD9" w:rsidTr="00987DD9">
        <w:tc>
          <w:tcPr>
            <w:tcW w:w="9212" w:type="dxa"/>
          </w:tcPr>
          <w:p w:rsidR="00987DD9" w:rsidRDefault="00782143" w:rsidP="00987DD9">
            <w:pPr>
              <w:tabs>
                <w:tab w:val="right" w:pos="9072"/>
              </w:tabs>
            </w:pPr>
            <w:r>
              <w:t>Datum: 25</w:t>
            </w:r>
            <w:r w:rsidR="00987DD9">
              <w:t>. 9. 2013</w:t>
            </w:r>
          </w:p>
        </w:tc>
      </w:tr>
      <w:tr w:rsidR="00987DD9" w:rsidTr="00987DD9">
        <w:tc>
          <w:tcPr>
            <w:tcW w:w="9212" w:type="dxa"/>
          </w:tcPr>
          <w:p w:rsidR="00987DD9" w:rsidRDefault="00987DD9" w:rsidP="00987DD9">
            <w:pPr>
              <w:tabs>
                <w:tab w:val="right" w:pos="9072"/>
              </w:tabs>
            </w:pPr>
            <w:r>
              <w:t>Predmet: Informatika</w:t>
            </w:r>
          </w:p>
        </w:tc>
      </w:tr>
      <w:tr w:rsidR="00987DD9" w:rsidTr="00987DD9">
        <w:tc>
          <w:tcPr>
            <w:tcW w:w="9212" w:type="dxa"/>
          </w:tcPr>
          <w:p w:rsidR="00987DD9" w:rsidRDefault="00987DD9" w:rsidP="00987DD9">
            <w:pPr>
              <w:tabs>
                <w:tab w:val="right" w:pos="9072"/>
              </w:tabs>
            </w:pPr>
            <w:r>
              <w:t>Učna tema: Komuniciranje</w:t>
            </w:r>
          </w:p>
        </w:tc>
      </w:tr>
      <w:tr w:rsidR="00987DD9" w:rsidTr="00987DD9">
        <w:tc>
          <w:tcPr>
            <w:tcW w:w="9212" w:type="dxa"/>
          </w:tcPr>
          <w:p w:rsidR="00987DD9" w:rsidRDefault="00987DD9" w:rsidP="00782143">
            <w:pPr>
              <w:tabs>
                <w:tab w:val="right" w:pos="9072"/>
              </w:tabs>
            </w:pPr>
            <w:r>
              <w:t xml:space="preserve">Učna enota: </w:t>
            </w:r>
            <w:proofErr w:type="spellStart"/>
            <w:r w:rsidR="00782143">
              <w:t>Nedeterministični</w:t>
            </w:r>
            <w:proofErr w:type="spellEnd"/>
            <w:r w:rsidR="00DB397F">
              <w:t xml:space="preserve"> (razširjen)</w:t>
            </w:r>
            <w:r>
              <w:t xml:space="preserve"> končni avtomat</w:t>
            </w:r>
          </w:p>
        </w:tc>
      </w:tr>
      <w:tr w:rsidR="00987DD9" w:rsidTr="00987DD9">
        <w:tc>
          <w:tcPr>
            <w:tcW w:w="9212" w:type="dxa"/>
          </w:tcPr>
          <w:p w:rsidR="00987DD9" w:rsidRDefault="00987DD9" w:rsidP="00987DD9">
            <w:pPr>
              <w:tabs>
                <w:tab w:val="right" w:pos="9072"/>
              </w:tabs>
            </w:pPr>
            <w:r>
              <w:t>Učne oblike:</w:t>
            </w:r>
          </w:p>
          <w:p w:rsidR="00987DD9" w:rsidRDefault="00987DD9" w:rsidP="00987DD9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Individualno delo</w:t>
            </w:r>
          </w:p>
          <w:p w:rsidR="00987DD9" w:rsidRDefault="00987DD9" w:rsidP="00987DD9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Frontalno delo</w:t>
            </w:r>
          </w:p>
        </w:tc>
      </w:tr>
      <w:tr w:rsidR="00987DD9" w:rsidTr="00987DD9">
        <w:tc>
          <w:tcPr>
            <w:tcW w:w="9212" w:type="dxa"/>
          </w:tcPr>
          <w:p w:rsidR="00987DD9" w:rsidRDefault="00987DD9" w:rsidP="00987DD9">
            <w:pPr>
              <w:tabs>
                <w:tab w:val="right" w:pos="9072"/>
              </w:tabs>
            </w:pPr>
            <w:r>
              <w:t>Učne metode:</w:t>
            </w:r>
          </w:p>
          <w:p w:rsidR="00987DD9" w:rsidRDefault="00987DD9" w:rsidP="00987DD9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Razlaga</w:t>
            </w:r>
          </w:p>
          <w:p w:rsidR="00987DD9" w:rsidRDefault="00987DD9" w:rsidP="00987DD9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Razgovor ali pogovor</w:t>
            </w:r>
          </w:p>
          <w:p w:rsidR="00987DD9" w:rsidRDefault="00987DD9" w:rsidP="00987DD9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Demonstracija</w:t>
            </w:r>
          </w:p>
          <w:p w:rsidR="00987DD9" w:rsidRDefault="00987DD9" w:rsidP="00D42D7C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Utemeljevanje</w:t>
            </w:r>
          </w:p>
        </w:tc>
      </w:tr>
      <w:tr w:rsidR="00D42D7C" w:rsidTr="00987DD9">
        <w:tc>
          <w:tcPr>
            <w:tcW w:w="9212" w:type="dxa"/>
          </w:tcPr>
          <w:p w:rsidR="00D42D7C" w:rsidRDefault="00D42D7C" w:rsidP="00987DD9">
            <w:pPr>
              <w:tabs>
                <w:tab w:val="right" w:pos="9072"/>
              </w:tabs>
            </w:pPr>
            <w:r>
              <w:t>Operativni učni cilji</w:t>
            </w:r>
          </w:p>
          <w:p w:rsidR="00D42D7C" w:rsidRDefault="00D42D7C" w:rsidP="00987DD9">
            <w:pPr>
              <w:tabs>
                <w:tab w:val="right" w:pos="9072"/>
              </w:tabs>
            </w:pPr>
          </w:p>
          <w:p w:rsidR="00D42D7C" w:rsidRDefault="00D42D7C" w:rsidP="00987DD9">
            <w:pPr>
              <w:tabs>
                <w:tab w:val="right" w:pos="9072"/>
              </w:tabs>
            </w:pPr>
            <w:r>
              <w:t>Ob koncu učne ure učenec zna:</w:t>
            </w:r>
          </w:p>
          <w:p w:rsidR="00D42D7C" w:rsidRDefault="00782143" w:rsidP="00D42D7C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 xml:space="preserve">Razlikuje med determinističnim in </w:t>
            </w:r>
            <w:proofErr w:type="spellStart"/>
            <w:r>
              <w:t>nedeterminističnim</w:t>
            </w:r>
            <w:proofErr w:type="spellEnd"/>
            <w:r>
              <w:t xml:space="preserve"> avtomatom (iz enega stanja en prehod/več prehodov)</w:t>
            </w:r>
          </w:p>
          <w:p w:rsidR="002A4AC9" w:rsidRDefault="002A4AC9" w:rsidP="002A4AC9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 xml:space="preserve">Razume delovanje </w:t>
            </w:r>
            <w:r w:rsidR="00782143">
              <w:t>NKA</w:t>
            </w:r>
          </w:p>
          <w:p w:rsidR="00654625" w:rsidRDefault="00654625" w:rsidP="002A4AC9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Ve, kdaj uporabiti DKA in kdaj NKA</w:t>
            </w:r>
          </w:p>
          <w:p w:rsidR="002A4AC9" w:rsidRDefault="002A4AC9" w:rsidP="002A4AC9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 xml:space="preserve">Zna utemeljiti delovanja </w:t>
            </w:r>
            <w:r w:rsidR="00782143">
              <w:t>in izvajanje NKA</w:t>
            </w:r>
          </w:p>
          <w:p w:rsidR="002A4AC9" w:rsidRDefault="002A4AC9" w:rsidP="00782143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 xml:space="preserve">Zna narisati poenostavljen </w:t>
            </w:r>
            <w:r w:rsidR="00782143">
              <w:t>NKA</w:t>
            </w:r>
          </w:p>
        </w:tc>
      </w:tr>
      <w:tr w:rsidR="002A4AC9" w:rsidTr="00987DD9">
        <w:tc>
          <w:tcPr>
            <w:tcW w:w="9212" w:type="dxa"/>
          </w:tcPr>
          <w:p w:rsidR="002A4AC9" w:rsidRDefault="002A4AC9" w:rsidP="00987DD9">
            <w:pPr>
              <w:tabs>
                <w:tab w:val="right" w:pos="9072"/>
              </w:tabs>
            </w:pPr>
            <w:r>
              <w:t>Učna sredstva:</w:t>
            </w:r>
          </w:p>
          <w:p w:rsidR="002A4AC9" w:rsidRDefault="002A4AC9" w:rsidP="002A4AC9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Učila: prosojnice</w:t>
            </w:r>
          </w:p>
          <w:p w:rsidR="002A4AC9" w:rsidRDefault="002A4AC9" w:rsidP="002A4AC9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Učni pripomočki: projekcijsko platno, projektor, računalnik</w:t>
            </w:r>
          </w:p>
        </w:tc>
      </w:tr>
      <w:tr w:rsidR="002A4AC9" w:rsidTr="00987DD9">
        <w:tc>
          <w:tcPr>
            <w:tcW w:w="9212" w:type="dxa"/>
          </w:tcPr>
          <w:p w:rsidR="002A4AC9" w:rsidRDefault="002A4AC9" w:rsidP="00987DD9">
            <w:pPr>
              <w:tabs>
                <w:tab w:val="right" w:pos="9072"/>
              </w:tabs>
            </w:pPr>
            <w:r>
              <w:t>Didaktične etape učnega procesa:</w:t>
            </w:r>
          </w:p>
          <w:p w:rsidR="002A4AC9" w:rsidRDefault="002A4AC9" w:rsidP="00987DD9">
            <w:pPr>
              <w:tabs>
                <w:tab w:val="right" w:pos="9072"/>
              </w:tabs>
            </w:pPr>
            <w:r>
              <w:t>1. pripravljanje ali uvajanje</w:t>
            </w:r>
          </w:p>
          <w:p w:rsidR="002A4AC9" w:rsidRDefault="002A4AC9" w:rsidP="00987DD9">
            <w:pPr>
              <w:tabs>
                <w:tab w:val="right" w:pos="9072"/>
              </w:tabs>
            </w:pPr>
            <w:r>
              <w:t>2. obravnava nove učne snovi ali usvajanje</w:t>
            </w:r>
          </w:p>
          <w:p w:rsidR="002A4AC9" w:rsidRDefault="002A4AC9" w:rsidP="00987DD9">
            <w:pPr>
              <w:tabs>
                <w:tab w:val="right" w:pos="9072"/>
              </w:tabs>
            </w:pPr>
            <w:r>
              <w:t xml:space="preserve">3. urjenje ali </w:t>
            </w:r>
            <w:proofErr w:type="spellStart"/>
            <w:r>
              <w:t>vadenje</w:t>
            </w:r>
            <w:proofErr w:type="spellEnd"/>
          </w:p>
          <w:p w:rsidR="002A4AC9" w:rsidRDefault="002A4AC9" w:rsidP="00987DD9">
            <w:pPr>
              <w:tabs>
                <w:tab w:val="right" w:pos="9072"/>
              </w:tabs>
            </w:pPr>
            <w:r>
              <w:t>4. ponavljanje</w:t>
            </w:r>
          </w:p>
          <w:p w:rsidR="002A4AC9" w:rsidRDefault="002A4AC9" w:rsidP="00987DD9">
            <w:pPr>
              <w:tabs>
                <w:tab w:val="right" w:pos="9072"/>
              </w:tabs>
            </w:pPr>
            <w:r>
              <w:t>5. preverjanje in ocenjevanje</w:t>
            </w:r>
          </w:p>
        </w:tc>
      </w:tr>
      <w:tr w:rsidR="002A4AC9" w:rsidTr="00987DD9">
        <w:tc>
          <w:tcPr>
            <w:tcW w:w="9212" w:type="dxa"/>
          </w:tcPr>
          <w:p w:rsidR="002A4AC9" w:rsidRDefault="002A4AC9" w:rsidP="00987DD9">
            <w:pPr>
              <w:tabs>
                <w:tab w:val="right" w:pos="9072"/>
              </w:tabs>
            </w:pPr>
            <w:proofErr w:type="spellStart"/>
            <w:r>
              <w:t>Medpredmetne</w:t>
            </w:r>
            <w:proofErr w:type="spellEnd"/>
            <w:r>
              <w:t xml:space="preserve"> povezave: matematika (matematični jezik in simboli), slovenščina (slovenski jezik in pravila)</w:t>
            </w:r>
          </w:p>
        </w:tc>
      </w:tr>
      <w:tr w:rsidR="002A4AC9" w:rsidTr="00987DD9">
        <w:tc>
          <w:tcPr>
            <w:tcW w:w="9212" w:type="dxa"/>
          </w:tcPr>
          <w:p w:rsidR="002A4AC9" w:rsidRDefault="002A4AC9" w:rsidP="00987DD9">
            <w:pPr>
              <w:tabs>
                <w:tab w:val="right" w:pos="9072"/>
              </w:tabs>
            </w:pPr>
            <w:r>
              <w:t>Literatura:</w:t>
            </w:r>
          </w:p>
          <w:p w:rsidR="002A4AC9" w:rsidRDefault="002A4AC9" w:rsidP="002A4AC9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Učbenik Informatike</w:t>
            </w:r>
          </w:p>
          <w:p w:rsidR="002A4AC9" w:rsidRDefault="002A4AC9" w:rsidP="00782143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 xml:space="preserve">Spletne strani angleške </w:t>
            </w:r>
            <w:proofErr w:type="spellStart"/>
            <w:r>
              <w:t>wikipedije</w:t>
            </w:r>
            <w:proofErr w:type="spellEnd"/>
            <w:r>
              <w:t xml:space="preserve"> (</w:t>
            </w:r>
            <w:hyperlink r:id="rId7" w:history="1">
              <w:r w:rsidR="00782143" w:rsidRPr="00FD306B">
                <w:rPr>
                  <w:rStyle w:val="Hiperpovezava"/>
                </w:rPr>
                <w:t>http://en.wikipedia.org/wiki/Non-deterministic_finite_automaton</w:t>
              </w:r>
            </w:hyperlink>
            <w:r>
              <w:t xml:space="preserve">) </w:t>
            </w:r>
          </w:p>
          <w:p w:rsidR="002A4AC9" w:rsidRDefault="002A4AC9" w:rsidP="002A4AC9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 xml:space="preserve">Knjiga: </w:t>
            </w:r>
            <w:proofErr w:type="spellStart"/>
            <w:r w:rsidR="00E843F8">
              <w:t>Hopcroft</w:t>
            </w:r>
            <w:proofErr w:type="spellEnd"/>
            <w:r w:rsidR="00E843F8">
              <w:t xml:space="preserve">, J. E., </w:t>
            </w:r>
            <w:proofErr w:type="spellStart"/>
            <w:r w:rsidR="00E843F8">
              <w:t>Motwani</w:t>
            </w:r>
            <w:proofErr w:type="spellEnd"/>
            <w:r w:rsidR="00E843F8">
              <w:t xml:space="preserve">, R., </w:t>
            </w:r>
            <w:proofErr w:type="spellStart"/>
            <w:r w:rsidR="00E843F8">
              <w:t>Ullman</w:t>
            </w:r>
            <w:proofErr w:type="spellEnd"/>
            <w:r w:rsidR="00E843F8">
              <w:t xml:space="preserve">, J. D. (2007). </w:t>
            </w:r>
            <w:proofErr w:type="spellStart"/>
            <w:r w:rsidR="00E843F8">
              <w:t>Introduction</w:t>
            </w:r>
            <w:proofErr w:type="spellEnd"/>
            <w:r w:rsidR="00E843F8">
              <w:t xml:space="preserve"> to </w:t>
            </w:r>
            <w:proofErr w:type="spellStart"/>
            <w:r w:rsidR="00E843F8">
              <w:t>Automata</w:t>
            </w:r>
            <w:proofErr w:type="spellEnd"/>
            <w:r w:rsidR="00E843F8">
              <w:t xml:space="preserve"> </w:t>
            </w:r>
            <w:proofErr w:type="spellStart"/>
            <w:r w:rsidR="00E843F8">
              <w:t>T</w:t>
            </w:r>
            <w:r>
              <w:t>heory</w:t>
            </w:r>
            <w:proofErr w:type="spellEnd"/>
            <w:r w:rsidR="00842223">
              <w:t xml:space="preserve">, </w:t>
            </w:r>
            <w:proofErr w:type="spellStart"/>
            <w:r w:rsidR="00842223">
              <w:t>L</w:t>
            </w:r>
            <w:r w:rsidR="00E843F8">
              <w:t>anguages</w:t>
            </w:r>
            <w:proofErr w:type="spellEnd"/>
            <w:r w:rsidR="00E843F8">
              <w:t xml:space="preserve">, </w:t>
            </w:r>
            <w:proofErr w:type="spellStart"/>
            <w:r w:rsidR="00E843F8">
              <w:t>and</w:t>
            </w:r>
            <w:proofErr w:type="spellEnd"/>
            <w:r w:rsidR="00E843F8">
              <w:t xml:space="preserve"> </w:t>
            </w:r>
            <w:proofErr w:type="spellStart"/>
            <w:r w:rsidR="00E843F8">
              <w:t>Computation</w:t>
            </w:r>
            <w:proofErr w:type="spellEnd"/>
            <w:r w:rsidR="00E843F8">
              <w:t>.</w:t>
            </w:r>
          </w:p>
        </w:tc>
      </w:tr>
      <w:tr w:rsidR="002A4AC9" w:rsidTr="00987DD9">
        <w:tc>
          <w:tcPr>
            <w:tcW w:w="9212" w:type="dxa"/>
          </w:tcPr>
          <w:p w:rsidR="002A4AC9" w:rsidRDefault="002A4AC9" w:rsidP="00987DD9">
            <w:pPr>
              <w:tabs>
                <w:tab w:val="right" w:pos="9072"/>
              </w:tabs>
            </w:pPr>
            <w:r>
              <w:t>Novi pojmi:</w:t>
            </w:r>
          </w:p>
          <w:p w:rsidR="00654625" w:rsidRDefault="00782143" w:rsidP="00654625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Razširjeni k</w:t>
            </w:r>
            <w:r w:rsidR="002A4AC9">
              <w:t>ončni avtomat</w:t>
            </w:r>
          </w:p>
        </w:tc>
      </w:tr>
      <w:tr w:rsidR="002A4AC9" w:rsidTr="00987DD9">
        <w:tc>
          <w:tcPr>
            <w:tcW w:w="9212" w:type="dxa"/>
          </w:tcPr>
          <w:p w:rsidR="002A4AC9" w:rsidRDefault="002A4AC9" w:rsidP="00987DD9">
            <w:pPr>
              <w:tabs>
                <w:tab w:val="right" w:pos="9072"/>
              </w:tabs>
            </w:pPr>
            <w:r>
              <w:t>Priloga:</w:t>
            </w:r>
          </w:p>
          <w:p w:rsidR="002A4AC9" w:rsidRDefault="002A4AC9" w:rsidP="002A4AC9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 xml:space="preserve">Prosojnice </w:t>
            </w:r>
          </w:p>
        </w:tc>
      </w:tr>
    </w:tbl>
    <w:p w:rsidR="00987DD9" w:rsidRDefault="00987DD9" w:rsidP="00987DD9">
      <w:pPr>
        <w:tabs>
          <w:tab w:val="right" w:pos="9072"/>
        </w:tabs>
        <w:spacing w:after="0"/>
      </w:pPr>
    </w:p>
    <w:p w:rsidR="00987DD9" w:rsidRDefault="00987DD9" w:rsidP="00987DD9">
      <w:pPr>
        <w:tabs>
          <w:tab w:val="right" w:pos="9072"/>
        </w:tabs>
        <w:spacing w:after="0"/>
      </w:pPr>
    </w:p>
    <w:p w:rsidR="002A4AC9" w:rsidRDefault="002A4AC9">
      <w:r>
        <w:br w:type="page"/>
      </w:r>
    </w:p>
    <w:p w:rsidR="00985CD0" w:rsidRDefault="00987DD9" w:rsidP="002A4AC9">
      <w:pPr>
        <w:pStyle w:val="Naslov1"/>
      </w:pPr>
      <w:r>
        <w:lastRenderedPageBreak/>
        <w:t>POTEK UČNE URE</w:t>
      </w:r>
    </w:p>
    <w:p w:rsidR="00987DD9" w:rsidRDefault="00987DD9" w:rsidP="00987DD9">
      <w:pPr>
        <w:tabs>
          <w:tab w:val="right" w:pos="9072"/>
        </w:tabs>
        <w:spacing w:after="0"/>
      </w:pPr>
    </w:p>
    <w:p w:rsidR="00987DD9" w:rsidRDefault="00987DD9" w:rsidP="002A4AC9">
      <w:pPr>
        <w:pStyle w:val="Naslov2"/>
      </w:pPr>
      <w:r>
        <w:t>UVODNI DEL: UVAJANJE</w:t>
      </w:r>
    </w:p>
    <w:p w:rsidR="002A4AC9" w:rsidRDefault="002A4AC9" w:rsidP="002A4AC9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84"/>
        <w:gridCol w:w="3222"/>
        <w:gridCol w:w="2303"/>
        <w:gridCol w:w="2303"/>
      </w:tblGrid>
      <w:tr w:rsidR="002A4AC9" w:rsidTr="00DE638F">
        <w:tc>
          <w:tcPr>
            <w:tcW w:w="1384" w:type="dxa"/>
          </w:tcPr>
          <w:p w:rsidR="002A4AC9" w:rsidRDefault="002A4AC9" w:rsidP="002A4AC9">
            <w:r>
              <w:t>ČAS</w:t>
            </w:r>
          </w:p>
        </w:tc>
        <w:tc>
          <w:tcPr>
            <w:tcW w:w="3222" w:type="dxa"/>
          </w:tcPr>
          <w:p w:rsidR="002A4AC9" w:rsidRDefault="002A4AC9" w:rsidP="002A4AC9">
            <w:r>
              <w:t>UČITELJ</w:t>
            </w:r>
          </w:p>
        </w:tc>
        <w:tc>
          <w:tcPr>
            <w:tcW w:w="2303" w:type="dxa"/>
          </w:tcPr>
          <w:p w:rsidR="002A4AC9" w:rsidRDefault="002A4AC9" w:rsidP="002A4AC9">
            <w:r>
              <w:t>UČENEC</w:t>
            </w:r>
          </w:p>
        </w:tc>
        <w:tc>
          <w:tcPr>
            <w:tcW w:w="2303" w:type="dxa"/>
          </w:tcPr>
          <w:p w:rsidR="002A4AC9" w:rsidRDefault="002A4AC9" w:rsidP="002A4AC9">
            <w:r>
              <w:t>UČNE OBLIKE, METODE, TEHNIKE, UČNI PRIPOMOČKI</w:t>
            </w:r>
          </w:p>
        </w:tc>
      </w:tr>
      <w:tr w:rsidR="002A4AC9" w:rsidTr="00DE638F">
        <w:tc>
          <w:tcPr>
            <w:tcW w:w="1384" w:type="dxa"/>
          </w:tcPr>
          <w:p w:rsidR="002A4AC9" w:rsidRDefault="00413CA6" w:rsidP="002A4AC9">
            <w:r>
              <w:t>2 min</w:t>
            </w:r>
          </w:p>
        </w:tc>
        <w:tc>
          <w:tcPr>
            <w:tcW w:w="3222" w:type="dxa"/>
          </w:tcPr>
          <w:p w:rsidR="002A4AC9" w:rsidRDefault="00413CA6" w:rsidP="00444CBB">
            <w:r>
              <w:t xml:space="preserve">Ponovitev </w:t>
            </w:r>
            <w:r w:rsidR="00444CBB">
              <w:t>končnih avtomatov, besed in abecede. Besede smo dobili iz narisanega diagrama. Kaj pa, če bi želeli poiskati točno določen delček besede?</w:t>
            </w:r>
          </w:p>
        </w:tc>
        <w:tc>
          <w:tcPr>
            <w:tcW w:w="2303" w:type="dxa"/>
          </w:tcPr>
          <w:p w:rsidR="002A4AC9" w:rsidRDefault="00413CA6" w:rsidP="002A4AC9">
            <w:r>
              <w:t>Odgovarjajo na vprašanja.</w:t>
            </w:r>
          </w:p>
          <w:p w:rsidR="00413CA6" w:rsidRDefault="00413CA6" w:rsidP="002A4AC9"/>
          <w:p w:rsidR="00413CA6" w:rsidRDefault="00413CA6" w:rsidP="00444CBB">
            <w:r>
              <w:t xml:space="preserve">Razmišljajo, kako </w:t>
            </w:r>
            <w:r w:rsidR="00444CBB">
              <w:t>bi poiskali podniz</w:t>
            </w:r>
            <w:r w:rsidR="006C6C40">
              <w:t>.</w:t>
            </w:r>
          </w:p>
        </w:tc>
        <w:tc>
          <w:tcPr>
            <w:tcW w:w="2303" w:type="dxa"/>
          </w:tcPr>
          <w:p w:rsidR="002A4AC9" w:rsidRDefault="0060788D" w:rsidP="002A4AC9">
            <w:r>
              <w:t>Frontalno</w:t>
            </w:r>
          </w:p>
          <w:p w:rsidR="0060788D" w:rsidRDefault="0060788D" w:rsidP="002A4AC9"/>
          <w:p w:rsidR="0060788D" w:rsidRDefault="0060788D" w:rsidP="002A4AC9">
            <w:r>
              <w:t xml:space="preserve">Pogovor, </w:t>
            </w:r>
          </w:p>
          <w:p w:rsidR="0060788D" w:rsidRDefault="0060788D" w:rsidP="002A4AC9">
            <w:r>
              <w:t>Razgovor</w:t>
            </w:r>
          </w:p>
          <w:p w:rsidR="0060788D" w:rsidRDefault="0060788D" w:rsidP="002A4AC9"/>
        </w:tc>
      </w:tr>
    </w:tbl>
    <w:p w:rsidR="002A4AC9" w:rsidRPr="002A4AC9" w:rsidRDefault="002A4AC9" w:rsidP="002A4AC9"/>
    <w:p w:rsidR="00987DD9" w:rsidRDefault="00987DD9" w:rsidP="00987DD9">
      <w:pPr>
        <w:tabs>
          <w:tab w:val="right" w:pos="9072"/>
        </w:tabs>
        <w:spacing w:after="0"/>
      </w:pPr>
    </w:p>
    <w:p w:rsidR="00987DD9" w:rsidRDefault="00987DD9" w:rsidP="002A4AC9">
      <w:pPr>
        <w:pStyle w:val="Naslov2"/>
      </w:pPr>
      <w:r>
        <w:t>GLAVNI DEL: OBRAVNAVANJE UČNE SNOVI / SPROTNO PREVERJANJE</w:t>
      </w:r>
    </w:p>
    <w:p w:rsidR="002A4AC9" w:rsidRDefault="002A4AC9" w:rsidP="00987DD9">
      <w:pPr>
        <w:tabs>
          <w:tab w:val="right" w:pos="9072"/>
        </w:tabs>
        <w:spacing w:after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1"/>
        <w:gridCol w:w="4179"/>
        <w:gridCol w:w="1829"/>
        <w:gridCol w:w="1589"/>
      </w:tblGrid>
      <w:tr w:rsidR="002A4AC9" w:rsidTr="00413CA6">
        <w:tc>
          <w:tcPr>
            <w:tcW w:w="1526" w:type="dxa"/>
          </w:tcPr>
          <w:p w:rsidR="002A4AC9" w:rsidRDefault="002A4AC9" w:rsidP="001C3E4A">
            <w:r>
              <w:t>VSEBINSKI POUDARKI</w:t>
            </w:r>
          </w:p>
        </w:tc>
        <w:tc>
          <w:tcPr>
            <w:tcW w:w="4252" w:type="dxa"/>
          </w:tcPr>
          <w:p w:rsidR="002A4AC9" w:rsidRDefault="002A4AC9" w:rsidP="001C3E4A">
            <w:r>
              <w:t>UČITELJ</w:t>
            </w:r>
          </w:p>
        </w:tc>
        <w:tc>
          <w:tcPr>
            <w:tcW w:w="1843" w:type="dxa"/>
          </w:tcPr>
          <w:p w:rsidR="002A4AC9" w:rsidRDefault="002A4AC9" w:rsidP="001C3E4A">
            <w:r>
              <w:t>UČENEC</w:t>
            </w:r>
          </w:p>
        </w:tc>
        <w:tc>
          <w:tcPr>
            <w:tcW w:w="1591" w:type="dxa"/>
          </w:tcPr>
          <w:p w:rsidR="002A4AC9" w:rsidRDefault="002A4AC9" w:rsidP="001C3E4A">
            <w:r>
              <w:t>UČNE OBLIKE, METODE, TEHNIKE, UČNI PRIPOMOČKI</w:t>
            </w:r>
          </w:p>
        </w:tc>
      </w:tr>
      <w:tr w:rsidR="002A4AC9" w:rsidTr="00413CA6">
        <w:tc>
          <w:tcPr>
            <w:tcW w:w="1526" w:type="dxa"/>
          </w:tcPr>
          <w:p w:rsidR="002A4AC9" w:rsidRDefault="006C6C40" w:rsidP="001C3E4A">
            <w:r>
              <w:t xml:space="preserve">Determinizem in </w:t>
            </w:r>
            <w:proofErr w:type="spellStart"/>
            <w:r>
              <w:t>nedeterminizem</w:t>
            </w:r>
            <w:proofErr w:type="spellEnd"/>
          </w:p>
          <w:p w:rsidR="00B33F78" w:rsidRDefault="006A0C82" w:rsidP="001C3E4A">
            <w:r>
              <w:t>10</w:t>
            </w:r>
            <w:r w:rsidR="00B33F78">
              <w:t xml:space="preserve"> min</w:t>
            </w:r>
          </w:p>
        </w:tc>
        <w:tc>
          <w:tcPr>
            <w:tcW w:w="4252" w:type="dxa"/>
          </w:tcPr>
          <w:p w:rsidR="00413CA6" w:rsidRDefault="006C6C40" w:rsidP="00413CA6">
            <w:r>
              <w:t>Kdaj pa sploh potrebujemo določen delček besede?</w:t>
            </w:r>
          </w:p>
          <w:p w:rsidR="006C6C40" w:rsidRDefault="006C6C40" w:rsidP="00413CA6"/>
          <w:p w:rsidR="006C6C40" w:rsidRDefault="006C6C40" w:rsidP="00413CA6">
            <w:r>
              <w:t>Kako pa deluje iskanje v brskalniku, ali pa iskanje po vašem imeniku prijateljev?</w:t>
            </w:r>
          </w:p>
          <w:p w:rsidR="006C6C40" w:rsidRDefault="006C6C40" w:rsidP="00413CA6"/>
          <w:p w:rsidR="006C6C40" w:rsidRDefault="006C6C40" w:rsidP="00413CA6"/>
          <w:p w:rsidR="006C6C40" w:rsidRDefault="006C6C40" w:rsidP="00413CA6">
            <w:r>
              <w:t xml:space="preserve">Recimo, da imate na </w:t>
            </w:r>
            <w:proofErr w:type="spellStart"/>
            <w:r>
              <w:t>Facebooku</w:t>
            </w:r>
            <w:proofErr w:type="spellEnd"/>
            <w:r>
              <w:t xml:space="preserve"> 1000 prijateljev s celega sveta. A bi znali poiskati samo tiste, ki jim je ime Vid in, ki so iz Slovenije?</w:t>
            </w:r>
          </w:p>
          <w:p w:rsidR="006C6C40" w:rsidRDefault="006C6C40" w:rsidP="00413CA6"/>
          <w:p w:rsidR="006C6C40" w:rsidRDefault="006C6C40" w:rsidP="00413CA6">
            <w:r>
              <w:t>Kako pa bi poiskali samo prijatelje po imenu Vid?</w:t>
            </w:r>
          </w:p>
          <w:p w:rsidR="006C6C40" w:rsidRDefault="006C6C40" w:rsidP="00413CA6">
            <w:r>
              <w:t>Pa narišimo avtomat.</w:t>
            </w:r>
          </w:p>
          <w:p w:rsidR="006C6C40" w:rsidRDefault="006C6C40" w:rsidP="00413CA6">
            <w:r>
              <w:t>V, i, d, {črke}</w:t>
            </w:r>
          </w:p>
          <w:p w:rsidR="006C6C40" w:rsidRDefault="006C6C40" w:rsidP="00413CA6"/>
          <w:p w:rsidR="006C6C40" w:rsidRDefault="006C6C40" w:rsidP="00413CA6">
            <w:r>
              <w:t>S takšnim končnim avtomatom lahko poiščemo samo po eni ključni besedi. Kako pa bi poiskali med vsemi Vidi še takšnega, ki je iz Slovenije?</w:t>
            </w:r>
          </w:p>
          <w:p w:rsidR="002A4AC9" w:rsidRDefault="002A4AC9" w:rsidP="001C3E4A"/>
        </w:tc>
        <w:tc>
          <w:tcPr>
            <w:tcW w:w="1843" w:type="dxa"/>
          </w:tcPr>
          <w:p w:rsidR="002A4AC9" w:rsidRDefault="006C6C40" w:rsidP="001C3E4A">
            <w:r>
              <w:t>Ko iščemo ključne besede,…</w:t>
            </w:r>
          </w:p>
          <w:p w:rsidR="00413CA6" w:rsidRDefault="00413CA6" w:rsidP="006C6C40"/>
          <w:p w:rsidR="006C6C40" w:rsidRDefault="006C6C40" w:rsidP="006C6C40">
            <w:r>
              <w:t>Išče, če se niz ujema z njegovimi besedami.</w:t>
            </w:r>
          </w:p>
          <w:p w:rsidR="006C6C40" w:rsidRDefault="006C6C40" w:rsidP="006C6C40"/>
          <w:p w:rsidR="006C6C40" w:rsidRDefault="006C6C40" w:rsidP="006C6C40">
            <w:r>
              <w:t>Da, ne, kako?</w:t>
            </w:r>
          </w:p>
          <w:p w:rsidR="006C6C40" w:rsidRDefault="006C6C40" w:rsidP="006C6C40"/>
          <w:p w:rsidR="006C6C40" w:rsidRDefault="006C6C40" w:rsidP="006C6C40"/>
          <w:p w:rsidR="006C6C40" w:rsidRDefault="006C6C40" w:rsidP="006C6C40"/>
          <w:p w:rsidR="006C6C40" w:rsidRDefault="006C6C40" w:rsidP="006C6C40">
            <w:r>
              <w:t>S končnim avtomatom.</w:t>
            </w:r>
          </w:p>
          <w:p w:rsidR="006C6C40" w:rsidRDefault="006C6C40" w:rsidP="006C6C40"/>
          <w:p w:rsidR="006C6C40" w:rsidRDefault="006C6C40" w:rsidP="006C6C40"/>
          <w:p w:rsidR="006C6C40" w:rsidRDefault="006C6C40" w:rsidP="006C6C40"/>
          <w:p w:rsidR="006C6C40" w:rsidRDefault="006C6C40" w:rsidP="006C6C40">
            <w:r>
              <w:t>Zraven dodamo še eno stanje,…</w:t>
            </w:r>
          </w:p>
        </w:tc>
        <w:tc>
          <w:tcPr>
            <w:tcW w:w="1591" w:type="dxa"/>
          </w:tcPr>
          <w:p w:rsidR="002A4AC9" w:rsidRDefault="00B33F78" w:rsidP="001C3E4A">
            <w:r>
              <w:t>Frontalno</w:t>
            </w:r>
          </w:p>
          <w:p w:rsidR="00B33F78" w:rsidRDefault="00B33F78" w:rsidP="001C3E4A"/>
          <w:p w:rsidR="00B33F78" w:rsidRDefault="00B33F78" w:rsidP="001C3E4A">
            <w:r>
              <w:t>Pogovor, razgovor</w:t>
            </w:r>
            <w:r w:rsidR="005F3D20">
              <w:t>,</w:t>
            </w:r>
          </w:p>
          <w:p w:rsidR="005F3D20" w:rsidRDefault="005F3D20" w:rsidP="001C3E4A">
            <w:r>
              <w:t>Razlaga,</w:t>
            </w:r>
          </w:p>
          <w:p w:rsidR="005F3D20" w:rsidRDefault="005F3D20" w:rsidP="001C3E4A">
            <w:r>
              <w:t>demonstracija</w:t>
            </w:r>
          </w:p>
        </w:tc>
      </w:tr>
      <w:tr w:rsidR="00413CA6" w:rsidTr="00413CA6">
        <w:tc>
          <w:tcPr>
            <w:tcW w:w="1526" w:type="dxa"/>
          </w:tcPr>
          <w:p w:rsidR="00413CA6" w:rsidRDefault="00413CA6" w:rsidP="001C3E4A">
            <w:r>
              <w:t xml:space="preserve">Realni problem: </w:t>
            </w:r>
            <w:r w:rsidR="006C6C40">
              <w:t>iskanje po dveh postavkah – razširitev KA</w:t>
            </w:r>
          </w:p>
          <w:p w:rsidR="00B33F78" w:rsidRDefault="001A49A0" w:rsidP="006C6C40">
            <w:r>
              <w:t>1</w:t>
            </w:r>
            <w:r w:rsidR="009059A3">
              <w:t>0</w:t>
            </w:r>
            <w:r w:rsidR="00B33F78">
              <w:t xml:space="preserve"> min</w:t>
            </w:r>
          </w:p>
        </w:tc>
        <w:tc>
          <w:tcPr>
            <w:tcW w:w="4252" w:type="dxa"/>
          </w:tcPr>
          <w:p w:rsidR="00B33F78" w:rsidRDefault="006C6C40" w:rsidP="00B33F78">
            <w:r>
              <w:t>Narisani avtomat bomo morali malo razširiti, da bo lahko iskal po dveh ključnih besedah. Recimo, da iščemo med e-</w:t>
            </w:r>
            <w:proofErr w:type="spellStart"/>
            <w:r>
              <w:t>maili</w:t>
            </w:r>
            <w:proofErr w:type="spellEnd"/>
            <w:r>
              <w:t>, kjer bosta zadnji dve črki SI.</w:t>
            </w:r>
          </w:p>
          <w:p w:rsidR="006C6C40" w:rsidRDefault="006C6C40" w:rsidP="00B33F78"/>
          <w:p w:rsidR="006C6C40" w:rsidRDefault="006C6C40" w:rsidP="00B33F78">
            <w:r>
              <w:lastRenderedPageBreak/>
              <w:t>Še enkrat narišemo avtomat z dvema prehodoma.</w:t>
            </w:r>
          </w:p>
          <w:p w:rsidR="00B33F78" w:rsidRDefault="00B33F78" w:rsidP="00B33F78"/>
          <w:p w:rsidR="001A49A0" w:rsidRDefault="001A49A0" w:rsidP="001A49A0"/>
        </w:tc>
        <w:tc>
          <w:tcPr>
            <w:tcW w:w="1843" w:type="dxa"/>
          </w:tcPr>
          <w:p w:rsidR="00413CA6" w:rsidRDefault="00B33F78" w:rsidP="001C3E4A">
            <w:r>
              <w:lastRenderedPageBreak/>
              <w:t>Sodelujejo.</w:t>
            </w:r>
          </w:p>
          <w:p w:rsidR="00B33F78" w:rsidRDefault="00B33F78" w:rsidP="001C3E4A"/>
          <w:p w:rsidR="00B33F78" w:rsidRDefault="00B33F78" w:rsidP="001C3E4A"/>
          <w:p w:rsidR="00B33F78" w:rsidRDefault="00B33F78" w:rsidP="001C3E4A"/>
          <w:p w:rsidR="00B33F78" w:rsidRDefault="00B33F78" w:rsidP="005F3D20"/>
        </w:tc>
        <w:tc>
          <w:tcPr>
            <w:tcW w:w="1591" w:type="dxa"/>
          </w:tcPr>
          <w:p w:rsidR="00413CA6" w:rsidRDefault="00346541" w:rsidP="001C3E4A">
            <w:r>
              <w:t>Frontalno</w:t>
            </w:r>
          </w:p>
          <w:p w:rsidR="00346541" w:rsidRDefault="00346541" w:rsidP="001C3E4A"/>
          <w:p w:rsidR="00346541" w:rsidRDefault="00346541" w:rsidP="001C3E4A">
            <w:r>
              <w:t xml:space="preserve">Razlaga, </w:t>
            </w:r>
          </w:p>
          <w:p w:rsidR="00346541" w:rsidRDefault="00346541" w:rsidP="001C3E4A">
            <w:r>
              <w:t>Pogovor,</w:t>
            </w:r>
          </w:p>
          <w:p w:rsidR="00346541" w:rsidRDefault="00346541" w:rsidP="001C3E4A">
            <w:r>
              <w:t>Razgovor,</w:t>
            </w:r>
          </w:p>
          <w:p w:rsidR="00346541" w:rsidRDefault="00346541" w:rsidP="001C3E4A">
            <w:r>
              <w:lastRenderedPageBreak/>
              <w:t>Utemeljevanje</w:t>
            </w:r>
          </w:p>
          <w:p w:rsidR="00346541" w:rsidRDefault="00346541" w:rsidP="001C3E4A"/>
        </w:tc>
      </w:tr>
      <w:tr w:rsidR="00413CA6" w:rsidTr="00413CA6">
        <w:tc>
          <w:tcPr>
            <w:tcW w:w="1526" w:type="dxa"/>
          </w:tcPr>
          <w:p w:rsidR="00413CA6" w:rsidRDefault="001A49A0" w:rsidP="001C3E4A">
            <w:r>
              <w:lastRenderedPageBreak/>
              <w:t>Obdelamo problem</w:t>
            </w:r>
            <w:r w:rsidR="009059A3">
              <w:t xml:space="preserve"> izvajanja</w:t>
            </w:r>
          </w:p>
          <w:p w:rsidR="001A49A0" w:rsidRDefault="006A0C82" w:rsidP="001C3E4A">
            <w:r>
              <w:t>10</w:t>
            </w:r>
            <w:r w:rsidR="001A49A0">
              <w:t xml:space="preserve"> min</w:t>
            </w:r>
          </w:p>
          <w:p w:rsidR="001A49A0" w:rsidRDefault="001A49A0" w:rsidP="001C3E4A"/>
          <w:p w:rsidR="001A49A0" w:rsidRPr="00413CA6" w:rsidRDefault="00346541" w:rsidP="001C3E4A">
            <w:r>
              <w:t>(</w:t>
            </w:r>
            <w:r w:rsidR="001A49A0">
              <w:t>Poenostavimo in formuliramo</w:t>
            </w:r>
            <w:r>
              <w:t>)</w:t>
            </w:r>
          </w:p>
        </w:tc>
        <w:tc>
          <w:tcPr>
            <w:tcW w:w="4252" w:type="dxa"/>
          </w:tcPr>
          <w:p w:rsidR="001A49A0" w:rsidRDefault="009059A3" w:rsidP="009059A3">
            <w:r>
              <w:t>Narišemo poenostavljen NKA in simuliramo sprejem besede in izvajanje. Narišemo drevo in preštejemo vse možne rešitve.</w:t>
            </w:r>
          </w:p>
        </w:tc>
        <w:tc>
          <w:tcPr>
            <w:tcW w:w="1843" w:type="dxa"/>
          </w:tcPr>
          <w:p w:rsidR="00413CA6" w:rsidRDefault="009059A3" w:rsidP="001C3E4A">
            <w:r>
              <w:t xml:space="preserve">Sodelujejo </w:t>
            </w:r>
          </w:p>
        </w:tc>
        <w:tc>
          <w:tcPr>
            <w:tcW w:w="1591" w:type="dxa"/>
          </w:tcPr>
          <w:p w:rsidR="00413CA6" w:rsidRDefault="0060788D" w:rsidP="001C3E4A">
            <w:r>
              <w:t>Frontalno</w:t>
            </w:r>
          </w:p>
          <w:p w:rsidR="0060788D" w:rsidRDefault="0060788D" w:rsidP="001C3E4A"/>
          <w:p w:rsidR="0060788D" w:rsidRDefault="0060788D" w:rsidP="001C3E4A">
            <w:r>
              <w:t>Demonstracija</w:t>
            </w:r>
          </w:p>
          <w:p w:rsidR="0060788D" w:rsidRDefault="0060788D" w:rsidP="001C3E4A">
            <w:r>
              <w:t>Razgovor</w:t>
            </w:r>
          </w:p>
          <w:p w:rsidR="0060788D" w:rsidRDefault="0060788D" w:rsidP="001C3E4A"/>
        </w:tc>
      </w:tr>
      <w:tr w:rsidR="00413CA6" w:rsidTr="00413CA6">
        <w:tc>
          <w:tcPr>
            <w:tcW w:w="1526" w:type="dxa"/>
          </w:tcPr>
          <w:p w:rsidR="00413CA6" w:rsidRDefault="00413CA6" w:rsidP="001C3E4A">
            <w:r>
              <w:t>Naredimo vajo</w:t>
            </w:r>
          </w:p>
          <w:p w:rsidR="0060788D" w:rsidRDefault="0060788D" w:rsidP="001C3E4A">
            <w:r>
              <w:t>10 min</w:t>
            </w:r>
          </w:p>
        </w:tc>
        <w:tc>
          <w:tcPr>
            <w:tcW w:w="4252" w:type="dxa"/>
          </w:tcPr>
          <w:p w:rsidR="001A49A0" w:rsidRPr="009059A3" w:rsidRDefault="009059A3" w:rsidP="00413CA6">
            <w:pPr>
              <w:rPr>
                <w:iCs/>
              </w:rPr>
            </w:pPr>
            <w:r>
              <w:t xml:space="preserve">V človeškem genomu bi želeli najti niz AGAGA. </w:t>
            </w:r>
            <w:r w:rsidRPr="009059A3">
              <w:rPr>
                <w:iCs/>
              </w:rPr>
              <w:t>Abeceda je sestavljena iz znakov C, T, G, A.</w:t>
            </w:r>
          </w:p>
          <w:p w:rsidR="009059A3" w:rsidRDefault="009059A3" w:rsidP="00413CA6">
            <w:r w:rsidRPr="009059A3">
              <w:rPr>
                <w:iCs/>
              </w:rPr>
              <w:t>Zapiši kot NKA, pretvori v DKA.</w:t>
            </w:r>
            <w:r>
              <w:rPr>
                <w:iCs/>
              </w:rPr>
              <w:t xml:space="preserve"> Koliko takšnih vzorcev pa obstaja?</w:t>
            </w:r>
          </w:p>
        </w:tc>
        <w:tc>
          <w:tcPr>
            <w:tcW w:w="1843" w:type="dxa"/>
          </w:tcPr>
          <w:p w:rsidR="00413CA6" w:rsidRDefault="006A0C82" w:rsidP="001C3E4A">
            <w:r>
              <w:t>Rešujejo nalogo.</w:t>
            </w:r>
            <w:bookmarkStart w:id="0" w:name="_GoBack"/>
            <w:bookmarkEnd w:id="0"/>
          </w:p>
        </w:tc>
        <w:tc>
          <w:tcPr>
            <w:tcW w:w="1591" w:type="dxa"/>
          </w:tcPr>
          <w:p w:rsidR="00413CA6" w:rsidRDefault="006A0C82" w:rsidP="001C3E4A">
            <w:r>
              <w:t>Individualno</w:t>
            </w:r>
          </w:p>
          <w:p w:rsidR="006A0C82" w:rsidRDefault="006A0C82" w:rsidP="001C3E4A"/>
          <w:p w:rsidR="006A0C82" w:rsidRDefault="006A0C82" w:rsidP="001C3E4A">
            <w:r>
              <w:t xml:space="preserve">Razgovor </w:t>
            </w:r>
          </w:p>
        </w:tc>
      </w:tr>
    </w:tbl>
    <w:p w:rsidR="002A4AC9" w:rsidRDefault="002A4AC9" w:rsidP="00987DD9">
      <w:pPr>
        <w:tabs>
          <w:tab w:val="right" w:pos="9072"/>
        </w:tabs>
        <w:spacing w:after="0"/>
      </w:pPr>
    </w:p>
    <w:p w:rsidR="00413CA6" w:rsidRDefault="00413CA6" w:rsidP="00987DD9">
      <w:pPr>
        <w:tabs>
          <w:tab w:val="right" w:pos="9072"/>
        </w:tabs>
        <w:spacing w:after="0"/>
      </w:pPr>
    </w:p>
    <w:p w:rsidR="00987DD9" w:rsidRDefault="00987DD9" w:rsidP="00987DD9">
      <w:pPr>
        <w:tabs>
          <w:tab w:val="right" w:pos="9072"/>
        </w:tabs>
        <w:spacing w:after="0"/>
      </w:pPr>
    </w:p>
    <w:p w:rsidR="00987DD9" w:rsidRDefault="00987DD9" w:rsidP="002A4AC9">
      <w:pPr>
        <w:pStyle w:val="Naslov2"/>
      </w:pPr>
      <w:r>
        <w:t>ZAKLJUČNI DEL: ZAKLJUČNO PONAVLJANJE / PREVERJANJE</w:t>
      </w:r>
    </w:p>
    <w:p w:rsidR="002A4AC9" w:rsidRDefault="002A4AC9" w:rsidP="00987DD9">
      <w:pPr>
        <w:tabs>
          <w:tab w:val="right" w:pos="9072"/>
        </w:tabs>
        <w:spacing w:after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A4AC9" w:rsidTr="001C3E4A">
        <w:tc>
          <w:tcPr>
            <w:tcW w:w="2303" w:type="dxa"/>
          </w:tcPr>
          <w:p w:rsidR="002A4AC9" w:rsidRDefault="002A4AC9" w:rsidP="001C3E4A">
            <w:r>
              <w:t>ČAS</w:t>
            </w:r>
          </w:p>
        </w:tc>
        <w:tc>
          <w:tcPr>
            <w:tcW w:w="2303" w:type="dxa"/>
          </w:tcPr>
          <w:p w:rsidR="002A4AC9" w:rsidRDefault="002A4AC9" w:rsidP="001C3E4A">
            <w:r>
              <w:t>UČITELJ</w:t>
            </w:r>
          </w:p>
        </w:tc>
        <w:tc>
          <w:tcPr>
            <w:tcW w:w="2303" w:type="dxa"/>
          </w:tcPr>
          <w:p w:rsidR="002A4AC9" w:rsidRDefault="002A4AC9" w:rsidP="001C3E4A">
            <w:r>
              <w:t>UČENEC</w:t>
            </w:r>
          </w:p>
        </w:tc>
        <w:tc>
          <w:tcPr>
            <w:tcW w:w="2303" w:type="dxa"/>
          </w:tcPr>
          <w:p w:rsidR="002A4AC9" w:rsidRDefault="002A4AC9" w:rsidP="001C3E4A">
            <w:r>
              <w:t>UČNE OBLIKE, METODE, TEHNIKE, UČNI PRIPOMOČKI</w:t>
            </w:r>
          </w:p>
        </w:tc>
      </w:tr>
      <w:tr w:rsidR="002A4AC9" w:rsidTr="001C3E4A">
        <w:tc>
          <w:tcPr>
            <w:tcW w:w="2303" w:type="dxa"/>
          </w:tcPr>
          <w:p w:rsidR="002A4AC9" w:rsidRDefault="0060788D" w:rsidP="001C3E4A">
            <w:r>
              <w:t>3</w:t>
            </w:r>
            <w:r w:rsidR="00413CA6">
              <w:t xml:space="preserve"> min</w:t>
            </w:r>
          </w:p>
        </w:tc>
        <w:tc>
          <w:tcPr>
            <w:tcW w:w="2303" w:type="dxa"/>
          </w:tcPr>
          <w:p w:rsidR="002A4AC9" w:rsidRDefault="00413CA6" w:rsidP="001C3E4A">
            <w:r>
              <w:t>Ponovimo</w:t>
            </w:r>
            <w:r w:rsidR="0060788D">
              <w:t>,</w:t>
            </w:r>
            <w:r>
              <w:t xml:space="preserve"> kaj smo se naučili</w:t>
            </w:r>
            <w:r w:rsidR="0060788D">
              <w:t>.</w:t>
            </w:r>
          </w:p>
        </w:tc>
        <w:tc>
          <w:tcPr>
            <w:tcW w:w="2303" w:type="dxa"/>
          </w:tcPr>
          <w:p w:rsidR="002A4AC9" w:rsidRDefault="0060788D" w:rsidP="001C3E4A">
            <w:r>
              <w:t>Odgovarjajo.</w:t>
            </w:r>
          </w:p>
        </w:tc>
        <w:tc>
          <w:tcPr>
            <w:tcW w:w="2303" w:type="dxa"/>
          </w:tcPr>
          <w:p w:rsidR="002A4AC9" w:rsidRDefault="0060788D" w:rsidP="001C3E4A">
            <w:r>
              <w:t>Frontalno</w:t>
            </w:r>
          </w:p>
          <w:p w:rsidR="0060788D" w:rsidRDefault="0060788D" w:rsidP="001C3E4A">
            <w:r>
              <w:t xml:space="preserve">Pogovor </w:t>
            </w:r>
          </w:p>
        </w:tc>
      </w:tr>
    </w:tbl>
    <w:p w:rsidR="002A4AC9" w:rsidRDefault="002A4AC9" w:rsidP="00987DD9">
      <w:pPr>
        <w:tabs>
          <w:tab w:val="right" w:pos="9072"/>
        </w:tabs>
        <w:spacing w:after="0"/>
      </w:pPr>
    </w:p>
    <w:sectPr w:rsidR="002A4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5452B"/>
    <w:multiLevelType w:val="hybridMultilevel"/>
    <w:tmpl w:val="C450C646"/>
    <w:lvl w:ilvl="0" w:tplc="2282474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61"/>
    <w:rsid w:val="001A49A0"/>
    <w:rsid w:val="0020524D"/>
    <w:rsid w:val="002A4AC9"/>
    <w:rsid w:val="00346541"/>
    <w:rsid w:val="003E1ABA"/>
    <w:rsid w:val="00413CA6"/>
    <w:rsid w:val="00444CBB"/>
    <w:rsid w:val="00466021"/>
    <w:rsid w:val="005F3D20"/>
    <w:rsid w:val="0060788D"/>
    <w:rsid w:val="00654625"/>
    <w:rsid w:val="00666406"/>
    <w:rsid w:val="006A0C82"/>
    <w:rsid w:val="006C6C40"/>
    <w:rsid w:val="007458B0"/>
    <w:rsid w:val="00782143"/>
    <w:rsid w:val="007E4761"/>
    <w:rsid w:val="007E492F"/>
    <w:rsid w:val="007E7920"/>
    <w:rsid w:val="00842223"/>
    <w:rsid w:val="009059A3"/>
    <w:rsid w:val="00985CD0"/>
    <w:rsid w:val="00987DD9"/>
    <w:rsid w:val="00A40300"/>
    <w:rsid w:val="00B33F78"/>
    <w:rsid w:val="00C34609"/>
    <w:rsid w:val="00CD5D9E"/>
    <w:rsid w:val="00D42D7C"/>
    <w:rsid w:val="00DB397F"/>
    <w:rsid w:val="00DE638F"/>
    <w:rsid w:val="00E17EE7"/>
    <w:rsid w:val="00E50038"/>
    <w:rsid w:val="00E8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87D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A4A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E476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E4761"/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uiPriority w:val="9"/>
    <w:rsid w:val="00987D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mrea">
    <w:name w:val="Table Grid"/>
    <w:basedOn w:val="Navadnatabela"/>
    <w:uiPriority w:val="59"/>
    <w:rsid w:val="00987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rsid w:val="002A4A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povezava">
    <w:name w:val="Hyperlink"/>
    <w:basedOn w:val="Privzetapisavaodstavka"/>
    <w:uiPriority w:val="99"/>
    <w:unhideWhenUsed/>
    <w:rsid w:val="002A4A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87D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A4A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E476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E4761"/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uiPriority w:val="9"/>
    <w:rsid w:val="00987D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mrea">
    <w:name w:val="Table Grid"/>
    <w:basedOn w:val="Navadnatabela"/>
    <w:uiPriority w:val="59"/>
    <w:rsid w:val="00987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rsid w:val="002A4A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povezava">
    <w:name w:val="Hyperlink"/>
    <w:basedOn w:val="Privzetapisavaodstavka"/>
    <w:uiPriority w:val="99"/>
    <w:unhideWhenUsed/>
    <w:rsid w:val="002A4A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n.wikipedia.org/wiki/Non-deterministic_finite_automat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Kristan, Nataša</dc:creator>
  <cp:lastModifiedBy>Kristan, Nataša</cp:lastModifiedBy>
  <cp:revision>5</cp:revision>
  <dcterms:created xsi:type="dcterms:W3CDTF">2014-03-15T05:34:00Z</dcterms:created>
  <dcterms:modified xsi:type="dcterms:W3CDTF">2014-03-15T06:02:00Z</dcterms:modified>
</cp:coreProperties>
</file>