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18E27" w14:textId="77777777" w:rsidR="00D55BA6" w:rsidRDefault="00D55BA6" w:rsidP="00FA74E3">
      <w:pPr>
        <w:jc w:val="both"/>
      </w:pPr>
      <w:r>
        <w:t>POVZETEK DIGDAKTIKA</w:t>
      </w:r>
    </w:p>
    <w:p w14:paraId="7F5EFEE7" w14:textId="77777777" w:rsidR="008C1AB4" w:rsidRDefault="00D90CE4" w:rsidP="00FA74E3">
      <w:pPr>
        <w:jc w:val="both"/>
      </w:pPr>
      <w:r>
        <w:t>DIGITALNA TEHNOLOGIJA V POUK MATEMATIKE</w:t>
      </w:r>
    </w:p>
    <w:p w14:paraId="1A2F51BA" w14:textId="0D157B62" w:rsidR="00D55BA6" w:rsidRDefault="00D90CE4" w:rsidP="00FA74E3">
      <w:pPr>
        <w:jc w:val="both"/>
      </w:pPr>
      <w:r>
        <w:t>Irena Mrak Merhar, Klavdija Hribernik</w:t>
      </w:r>
    </w:p>
    <w:p w14:paraId="2B6EAA7C" w14:textId="3229C1A0" w:rsidR="00112A2E" w:rsidRDefault="008C1AB4" w:rsidP="00FA74E3">
      <w:pPr>
        <w:jc w:val="both"/>
      </w:pPr>
      <w:r>
        <w:t xml:space="preserve">Medpredmetno povezovanje daje možnost razmišljanja širše, izven okvirjev. </w:t>
      </w:r>
      <w:r w:rsidR="00AD0108">
        <w:t>Temeljna znanja RIN</w:t>
      </w:r>
      <w:r>
        <w:t xml:space="preserve"> </w:t>
      </w:r>
      <w:r w:rsidR="00707808">
        <w:t>je</w:t>
      </w:r>
      <w:r w:rsidR="00AD0108">
        <w:t xml:space="preserve"> zaradi njihove uporabnosti smiselno povezovati v ostala MINUT področja. Tako zagotovimo,</w:t>
      </w:r>
      <w:r>
        <w:t xml:space="preserve"> da</w:t>
      </w:r>
      <w:r w:rsidR="00AB3ED8">
        <w:t xml:space="preserve"> se</w:t>
      </w:r>
      <w:r>
        <w:t xml:space="preserve"> dijak </w:t>
      </w:r>
      <w:r w:rsidR="00AD0108">
        <w:t>uri v</w:t>
      </w:r>
      <w:r>
        <w:t xml:space="preserve"> računalnišk</w:t>
      </w:r>
      <w:r w:rsidR="00AD0108">
        <w:t>em</w:t>
      </w:r>
      <w:r>
        <w:t xml:space="preserve"> mišljenj</w:t>
      </w:r>
      <w:r w:rsidR="00AD0108">
        <w:t xml:space="preserve">u. </w:t>
      </w:r>
    </w:p>
    <w:p w14:paraId="379261DC" w14:textId="0EFD8101" w:rsidR="00112A2E" w:rsidRDefault="00112A2E" w:rsidP="00FA74E3">
      <w:pPr>
        <w:jc w:val="both"/>
      </w:pPr>
      <w:r>
        <w:t>V projektu MINUT – Digitalna tehnologija v pouk matematike, sva želeli</w:t>
      </w:r>
      <w:r w:rsidR="00DC2F4D">
        <w:t xml:space="preserve">, da dijaki </w:t>
      </w:r>
      <w:r>
        <w:t>razvija</w:t>
      </w:r>
      <w:r w:rsidR="00DC2F4D">
        <w:t>jo</w:t>
      </w:r>
      <w:r>
        <w:t xml:space="preserve"> algoritmično razmišljanje. Snov geometrije v ravnini sva iz fizičnega (ročne konstrukcije) najprej prenesli v </w:t>
      </w:r>
      <w:r w:rsidR="006D4D86">
        <w:t xml:space="preserve">program </w:t>
      </w:r>
      <w:proofErr w:type="spellStart"/>
      <w:r w:rsidR="006D4D86">
        <w:t>G</w:t>
      </w:r>
      <w:r>
        <w:t>eo</w:t>
      </w:r>
      <w:r w:rsidR="006D4D86">
        <w:t>G</w:t>
      </w:r>
      <w:r>
        <w:t>ebr</w:t>
      </w:r>
      <w:r w:rsidR="006D4D86">
        <w:t>a</w:t>
      </w:r>
      <w:proofErr w:type="spellEnd"/>
      <w:r>
        <w:t>, nato pa v programiranje z delčki</w:t>
      </w:r>
      <w:r w:rsidR="002825C8">
        <w:t>.</w:t>
      </w:r>
      <w:r w:rsidR="00AD0108">
        <w:t xml:space="preserve"> </w:t>
      </w:r>
      <w:r w:rsidR="00AD0108">
        <w:t xml:space="preserve">Uporaba okolij kot </w:t>
      </w:r>
      <w:r w:rsidR="00AD0108">
        <w:t xml:space="preserve">npr. </w:t>
      </w:r>
      <w:proofErr w:type="spellStart"/>
      <w:r w:rsidR="00AD0108">
        <w:t>Geo</w:t>
      </w:r>
      <w:r w:rsidR="006D4D86">
        <w:t>G</w:t>
      </w:r>
      <w:r w:rsidR="00AD0108">
        <w:t>ebra</w:t>
      </w:r>
      <w:proofErr w:type="spellEnd"/>
      <w:r w:rsidR="00AD0108">
        <w:t>, d</w:t>
      </w:r>
      <w:r w:rsidR="00707808">
        <w:t>i</w:t>
      </w:r>
      <w:r w:rsidR="00AD0108">
        <w:t xml:space="preserve">jakom omogoča učenje ravninske geometrije s </w:t>
      </w:r>
      <w:r w:rsidR="00AD0108" w:rsidRPr="00AD0108">
        <w:t>preverjanjem rešitve, razumevanjem ozadja uporabljene funkcije, zamenjav</w:t>
      </w:r>
      <w:r w:rsidR="00AB3ED8">
        <w:t>o</w:t>
      </w:r>
      <w:r w:rsidR="00AD0108" w:rsidRPr="00AD0108">
        <w:t xml:space="preserve"> koraka risanja s primerljivo funkcijo. S pomočjo problemskega pristopa </w:t>
      </w:r>
      <w:r w:rsidR="00707808">
        <w:t xml:space="preserve">tako </w:t>
      </w:r>
      <w:r w:rsidR="00AD0108" w:rsidRPr="00AD0108">
        <w:t>vpeljemo</w:t>
      </w:r>
      <w:r w:rsidR="00707808">
        <w:t xml:space="preserve"> </w:t>
      </w:r>
      <w:r w:rsidR="00AD0108" w:rsidRPr="00AD0108">
        <w:t>osnovna računalniška znanja.</w:t>
      </w:r>
      <w:r w:rsidR="00AD0108">
        <w:t xml:space="preserve"> Pri uporabi okolja Pišek</w:t>
      </w:r>
      <w:r w:rsidR="00707808">
        <w:t xml:space="preserve"> </w:t>
      </w:r>
      <w:r w:rsidR="00132D67">
        <w:t xml:space="preserve">pa </w:t>
      </w:r>
      <w:r w:rsidR="00AD0108">
        <w:t>dijaki</w:t>
      </w:r>
      <w:r w:rsidR="006D4D86">
        <w:t xml:space="preserve"> znanje matematike uporabijo posredno – če želijo</w:t>
      </w:r>
      <w:r w:rsidR="00707808">
        <w:t xml:space="preserve"> izris </w:t>
      </w:r>
      <w:r w:rsidR="006D4D86">
        <w:t>določen</w:t>
      </w:r>
      <w:r w:rsidR="00707808">
        <w:t>e</w:t>
      </w:r>
      <w:r w:rsidR="006D4D86">
        <w:t xml:space="preserve"> slik</w:t>
      </w:r>
      <w:r w:rsidR="00707808">
        <w:t>e</w:t>
      </w:r>
      <w:r w:rsidR="006D4D86">
        <w:t>, morajo upoštevati znanje ravninske geometrije in znanje algoritmičnega razmišljanja.</w:t>
      </w:r>
    </w:p>
    <w:p w14:paraId="1199B4CF" w14:textId="3DC7EF91" w:rsidR="006D4D86" w:rsidRDefault="006D4D86" w:rsidP="00FA74E3">
      <w:pPr>
        <w:jc w:val="both"/>
      </w:pPr>
      <w:r>
        <w:t>Želiva, da dijaki</w:t>
      </w:r>
      <w:r>
        <w:t xml:space="preserve"> digitalno tehnologijo razume</w:t>
      </w:r>
      <w:r>
        <w:t>jo</w:t>
      </w:r>
      <w:r>
        <w:t xml:space="preserve"> kot pripomoček, ki jim pomaga pri reševanju geometrijskih problemov, vizualizaciji funkcij ter raziskovanju lastnosti </w:t>
      </w:r>
      <w:r>
        <w:t>funkcij</w:t>
      </w:r>
      <w:r>
        <w:t xml:space="preserve">. Dijaki pri tem razvijajo tudi </w:t>
      </w:r>
      <w:proofErr w:type="spellStart"/>
      <w:r>
        <w:t>t.i</w:t>
      </w:r>
      <w:proofErr w:type="spellEnd"/>
      <w:r>
        <w:t>. mehke spretnosti, kot so vztrajanje od začetka do konca, sodelovanje in komuniciranje z in v zvezi s tehno</w:t>
      </w:r>
      <w:r>
        <w:t>lo</w:t>
      </w:r>
      <w:r>
        <w:t>gij</w:t>
      </w:r>
      <w:r>
        <w:t>o</w:t>
      </w:r>
      <w:r>
        <w:t>.</w:t>
      </w:r>
      <w:r>
        <w:t xml:space="preserve"> </w:t>
      </w:r>
      <w:r>
        <w:t>Posledično</w:t>
      </w:r>
      <w:r>
        <w:t xml:space="preserve"> se</w:t>
      </w:r>
      <w:r>
        <w:t xml:space="preserve"> motivirajo za reševanje kompleksnejših problemov ter imajo boljšo predstavo o tekoči snovi.</w:t>
      </w:r>
      <w:r w:rsidR="00AB3ED8" w:rsidRPr="00AB3ED8">
        <w:t xml:space="preserve"> </w:t>
      </w:r>
      <w:r w:rsidR="00AB3ED8">
        <w:t>Z</w:t>
      </w:r>
      <w:r w:rsidR="00AB3ED8">
        <w:t>nanje, ki ga dijaki pri tem dosežejo</w:t>
      </w:r>
      <w:r w:rsidR="00AB3ED8">
        <w:t>, je</w:t>
      </w:r>
      <w:r w:rsidR="00AB3ED8">
        <w:t xml:space="preserve"> bolj trajnostno.</w:t>
      </w:r>
      <w:r w:rsidR="00AB3ED8" w:rsidRPr="008C1AB4">
        <w:t xml:space="preserve"> </w:t>
      </w:r>
      <w:r w:rsidR="00AB3ED8">
        <w:t>Hkrati se laže zagotavlja na dijaka osredotočen pristop k delu</w:t>
      </w:r>
      <w:r w:rsidR="00AB3ED8">
        <w:t>.</w:t>
      </w:r>
    </w:p>
    <w:p w14:paraId="4FAAFA62" w14:textId="77777777" w:rsidR="00AB3ED8" w:rsidRDefault="00AB3ED8">
      <w:pPr>
        <w:jc w:val="both"/>
      </w:pPr>
    </w:p>
    <w:sectPr w:rsidR="00AB3E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6E5CBC"/>
    <w:multiLevelType w:val="hybridMultilevel"/>
    <w:tmpl w:val="BA40B052"/>
    <w:lvl w:ilvl="0" w:tplc="D16EDE9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E6FC07E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6020E9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509E30F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CEF080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B00C6E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B78ABA7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F54050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236FE2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782"/>
    <w:rsid w:val="00112A2E"/>
    <w:rsid w:val="00132D67"/>
    <w:rsid w:val="001527DA"/>
    <w:rsid w:val="002825C8"/>
    <w:rsid w:val="003F6AEC"/>
    <w:rsid w:val="006D4D86"/>
    <w:rsid w:val="00707808"/>
    <w:rsid w:val="00811782"/>
    <w:rsid w:val="008C1AB4"/>
    <w:rsid w:val="00946585"/>
    <w:rsid w:val="00A9113C"/>
    <w:rsid w:val="00AB3ED8"/>
    <w:rsid w:val="00AD0108"/>
    <w:rsid w:val="00D55BA6"/>
    <w:rsid w:val="00D90CE4"/>
    <w:rsid w:val="00DC2F4D"/>
    <w:rsid w:val="00DD740D"/>
    <w:rsid w:val="00FA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20769"/>
  <w15:chartTrackingRefBased/>
  <w15:docId w15:val="{F77EF5BC-358E-429C-8403-08DD20E15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Revizija">
    <w:name w:val="Revision"/>
    <w:hidden/>
    <w:uiPriority w:val="99"/>
    <w:semiHidden/>
    <w:rsid w:val="001527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3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56060">
          <w:marLeft w:val="1166"/>
          <w:marRight w:val="0"/>
          <w:marTop w:val="77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5314">
          <w:marLeft w:val="1166"/>
          <w:marRight w:val="0"/>
          <w:marTop w:val="77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6496">
          <w:marLeft w:val="1166"/>
          <w:marRight w:val="0"/>
          <w:marTop w:val="77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1451">
          <w:marLeft w:val="1166"/>
          <w:marRight w:val="0"/>
          <w:marTop w:val="77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Mrak Merhar</dc:creator>
  <cp:keywords/>
  <dc:description/>
  <cp:lastModifiedBy>Irena Mrak Merhar</cp:lastModifiedBy>
  <cp:revision>5</cp:revision>
  <dcterms:created xsi:type="dcterms:W3CDTF">2023-02-27T13:15:00Z</dcterms:created>
  <dcterms:modified xsi:type="dcterms:W3CDTF">2023-02-27T13:51:00Z</dcterms:modified>
</cp:coreProperties>
</file>